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2778C" w14:textId="5DD7835C" w:rsidR="004371F9" w:rsidRPr="003B5CB0" w:rsidRDefault="00095CBB" w:rsidP="00095CBB">
      <w:pPr>
        <w:ind w:left="142"/>
        <w:rPr>
          <w:rFonts w:ascii="Avenir Next LT Pro" w:hAnsi="Avenir Next LT Pro"/>
          <w:b/>
          <w:sz w:val="22"/>
          <w:szCs w:val="22"/>
        </w:rPr>
      </w:pPr>
      <w:r w:rsidRPr="003B5CB0">
        <w:rPr>
          <w:rFonts w:ascii="Avenir Next LT Pro" w:hAnsi="Avenir Next LT Pro"/>
          <w:b/>
          <w:noProof/>
          <w:sz w:val="22"/>
          <w:szCs w:val="22"/>
        </w:rPr>
        <w:drawing>
          <wp:inline distT="0" distB="0" distL="0" distR="0" wp14:anchorId="52748400" wp14:editId="3B05854C">
            <wp:extent cx="5836920" cy="1440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6920" cy="1440180"/>
                    </a:xfrm>
                    <a:prstGeom prst="rect">
                      <a:avLst/>
                    </a:prstGeom>
                    <a:noFill/>
                    <a:ln>
                      <a:noFill/>
                    </a:ln>
                  </pic:spPr>
                </pic:pic>
              </a:graphicData>
            </a:graphic>
          </wp:inline>
        </w:drawing>
      </w:r>
    </w:p>
    <w:p w14:paraId="217101EA" w14:textId="77777777" w:rsidR="004371F9" w:rsidRPr="003B5CB0" w:rsidRDefault="004371F9" w:rsidP="004371F9">
      <w:pPr>
        <w:rPr>
          <w:rFonts w:ascii="Avenir Next LT Pro" w:hAnsi="Avenir Next LT Pro"/>
          <w:b/>
          <w:sz w:val="22"/>
          <w:szCs w:val="22"/>
        </w:rPr>
      </w:pPr>
    </w:p>
    <w:p w14:paraId="07632F80" w14:textId="77777777" w:rsidR="008843EF" w:rsidRPr="003B5CB0" w:rsidRDefault="008843EF"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venir Next LT Pro" w:hAnsi="Avenir Next LT Pro"/>
          <w:sz w:val="22"/>
          <w:szCs w:val="22"/>
          <w:lang w:val="mt-MT"/>
        </w:rPr>
      </w:pPr>
    </w:p>
    <w:p w14:paraId="0321EB8A" w14:textId="540FDA8F" w:rsidR="008843EF" w:rsidRPr="003B5CB0" w:rsidRDefault="008843EF"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pt-PT"/>
        </w:rPr>
      </w:pPr>
    </w:p>
    <w:tbl>
      <w:tblPr>
        <w:tblW w:w="9072" w:type="dxa"/>
        <w:tblInd w:w="250" w:type="dxa"/>
        <w:tblBorders>
          <w:top w:val="single" w:sz="4" w:space="0" w:color="016A8B"/>
          <w:left w:val="single" w:sz="4" w:space="0" w:color="016A8B"/>
          <w:bottom w:val="single" w:sz="4" w:space="0" w:color="016A8B"/>
          <w:right w:val="single" w:sz="4" w:space="0" w:color="016A8B"/>
          <w:insideH w:val="single" w:sz="4" w:space="0" w:color="016A8B"/>
          <w:insideV w:val="single" w:sz="4" w:space="0" w:color="016A8B"/>
        </w:tblBorders>
        <w:tblLook w:val="01E0" w:firstRow="1" w:lastRow="1" w:firstColumn="1" w:lastColumn="1" w:noHBand="0" w:noVBand="0"/>
      </w:tblPr>
      <w:tblGrid>
        <w:gridCol w:w="9072"/>
      </w:tblGrid>
      <w:tr w:rsidR="008843EF" w:rsidRPr="003B5CB0" w14:paraId="52EBE77A" w14:textId="77777777" w:rsidTr="00F82177">
        <w:trPr>
          <w:trHeight w:val="2930"/>
        </w:trPr>
        <w:tc>
          <w:tcPr>
            <w:tcW w:w="9072" w:type="dxa"/>
            <w:shd w:val="clear" w:color="auto" w:fill="auto"/>
          </w:tcPr>
          <w:p w14:paraId="4755BCC9" w14:textId="77777777" w:rsidR="008843EF" w:rsidRPr="003B5CB0" w:rsidRDefault="008843EF" w:rsidP="00AC4C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rPr>
                <w:rFonts w:ascii="Avenir Next LT Pro" w:hAnsi="Avenir Next LT Pro"/>
                <w:b/>
                <w:sz w:val="22"/>
                <w:szCs w:val="22"/>
                <w:lang w:val="pt-PT"/>
              </w:rPr>
            </w:pPr>
          </w:p>
          <w:p w14:paraId="66E88584" w14:textId="77777777" w:rsidR="00BC2DF6" w:rsidRDefault="00BC2DF6" w:rsidP="00AC4C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center"/>
              <w:rPr>
                <w:rFonts w:ascii="Avenir Next LT Pro" w:hAnsi="Avenir Next LT Pro"/>
                <w:b/>
                <w:color w:val="016A8B"/>
                <w:sz w:val="28"/>
                <w:szCs w:val="28"/>
                <w:lang w:val="mt-MT"/>
              </w:rPr>
            </w:pPr>
          </w:p>
          <w:p w14:paraId="6FB8F1EF" w14:textId="0D1482BF" w:rsidR="008843EF" w:rsidRPr="00173673" w:rsidRDefault="00D91965" w:rsidP="00AC4C0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center"/>
              <w:rPr>
                <w:rFonts w:ascii="Avenir Next LT Pro" w:hAnsi="Avenir Next LT Pro"/>
                <w:b/>
                <w:color w:val="016A8B"/>
                <w:sz w:val="28"/>
                <w:szCs w:val="28"/>
              </w:rPr>
            </w:pPr>
            <w:r w:rsidRPr="00173673">
              <w:rPr>
                <w:rFonts w:ascii="Avenir Next LT Pro" w:hAnsi="Avenir Next LT Pro"/>
                <w:b/>
                <w:color w:val="016A8B"/>
                <w:sz w:val="28"/>
                <w:szCs w:val="28"/>
                <w:lang w:val="mt-MT"/>
              </w:rPr>
              <w:t>CALL</w:t>
            </w:r>
            <w:r w:rsidR="002645DD" w:rsidRPr="00173673">
              <w:rPr>
                <w:rFonts w:ascii="Avenir Next LT Pro" w:hAnsi="Avenir Next LT Pro"/>
                <w:b/>
                <w:color w:val="016A8B"/>
                <w:sz w:val="28"/>
                <w:szCs w:val="28"/>
              </w:rPr>
              <w:t xml:space="preserve"> FOR QUOTATIONS</w:t>
            </w:r>
          </w:p>
          <w:p w14:paraId="25265C9B" w14:textId="77777777" w:rsidR="00AC4C03" w:rsidRPr="00173673" w:rsidRDefault="00AC4C03" w:rsidP="00AC4C03">
            <w:pPr>
              <w:ind w:left="142"/>
              <w:jc w:val="center"/>
              <w:outlineLvl w:val="0"/>
              <w:rPr>
                <w:rFonts w:ascii="Avenir Next LT Pro" w:hAnsi="Avenir Next LT Pro"/>
                <w:b/>
                <w:color w:val="016A8B"/>
                <w:sz w:val="28"/>
                <w:szCs w:val="28"/>
                <w:lang w:val="mt-MT"/>
              </w:rPr>
            </w:pPr>
          </w:p>
          <w:p w14:paraId="3723130D" w14:textId="77777777" w:rsidR="00E81E00" w:rsidRDefault="00E81E00" w:rsidP="009455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center"/>
              <w:rPr>
                <w:rFonts w:ascii="Avenir Next LT Pro" w:eastAsia="Times New Roman" w:hAnsi="Avenir Next LT Pro"/>
                <w:b/>
                <w:color w:val="016A8B"/>
                <w:sz w:val="28"/>
                <w:szCs w:val="28"/>
                <w:lang w:val="mt-MT"/>
              </w:rPr>
            </w:pPr>
          </w:p>
          <w:p w14:paraId="56CC3DBC" w14:textId="77777777" w:rsidR="00E81E00" w:rsidRDefault="00E81E00" w:rsidP="009455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center"/>
              <w:rPr>
                <w:rFonts w:ascii="Avenir Next LT Pro" w:eastAsia="Times New Roman" w:hAnsi="Avenir Next LT Pro"/>
                <w:b/>
                <w:color w:val="016A8B"/>
                <w:sz w:val="28"/>
                <w:szCs w:val="28"/>
                <w:lang w:val="mt-MT"/>
              </w:rPr>
            </w:pPr>
            <w:r>
              <w:rPr>
                <w:rFonts w:ascii="Avenir Next LT Pro" w:eastAsia="Times New Roman" w:hAnsi="Avenir Next LT Pro"/>
                <w:b/>
                <w:color w:val="016A8B"/>
                <w:sz w:val="28"/>
                <w:szCs w:val="28"/>
                <w:lang w:val="mt-MT"/>
              </w:rPr>
              <w:t>Provision</w:t>
            </w:r>
            <w:r w:rsidR="000C415A" w:rsidRPr="000C415A">
              <w:rPr>
                <w:rFonts w:ascii="Avenir Next LT Pro" w:eastAsia="Times New Roman" w:hAnsi="Avenir Next LT Pro"/>
                <w:b/>
                <w:color w:val="016A8B"/>
                <w:sz w:val="28"/>
                <w:szCs w:val="28"/>
                <w:lang w:val="mt-MT"/>
              </w:rPr>
              <w:t xml:space="preserve"> </w:t>
            </w:r>
            <w:r>
              <w:rPr>
                <w:rFonts w:ascii="Avenir Next LT Pro" w:eastAsia="Times New Roman" w:hAnsi="Avenir Next LT Pro"/>
                <w:b/>
                <w:color w:val="016A8B"/>
                <w:sz w:val="28"/>
                <w:szCs w:val="28"/>
                <w:lang w:val="mt-MT"/>
              </w:rPr>
              <w:t xml:space="preserve">of </w:t>
            </w:r>
            <w:r w:rsidR="000C415A" w:rsidRPr="000C415A">
              <w:rPr>
                <w:rFonts w:ascii="Avenir Next LT Pro" w:eastAsia="Times New Roman" w:hAnsi="Avenir Next LT Pro"/>
                <w:b/>
                <w:color w:val="016A8B"/>
                <w:sz w:val="28"/>
                <w:szCs w:val="28"/>
                <w:lang w:val="mt-MT"/>
              </w:rPr>
              <w:t xml:space="preserve">printing </w:t>
            </w:r>
            <w:r>
              <w:rPr>
                <w:rFonts w:ascii="Avenir Next LT Pro" w:eastAsia="Times New Roman" w:hAnsi="Avenir Next LT Pro"/>
                <w:b/>
                <w:color w:val="016A8B"/>
                <w:sz w:val="28"/>
                <w:szCs w:val="28"/>
                <w:lang w:val="mt-MT"/>
              </w:rPr>
              <w:t xml:space="preserve">services </w:t>
            </w:r>
            <w:r w:rsidR="000C415A" w:rsidRPr="000C415A">
              <w:rPr>
                <w:rFonts w:ascii="Avenir Next LT Pro" w:eastAsia="Times New Roman" w:hAnsi="Avenir Next LT Pro"/>
                <w:b/>
                <w:color w:val="016A8B"/>
                <w:sz w:val="28"/>
                <w:szCs w:val="28"/>
                <w:lang w:val="mt-MT"/>
              </w:rPr>
              <w:t>of a</w:t>
            </w:r>
          </w:p>
          <w:p w14:paraId="1E7D95E3" w14:textId="278F2A84" w:rsidR="008843EF" w:rsidRPr="003B5CB0" w:rsidRDefault="000C415A" w:rsidP="0094558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center"/>
              <w:rPr>
                <w:rFonts w:ascii="Avenir Next LT Pro" w:hAnsi="Avenir Next LT Pro"/>
                <w:sz w:val="22"/>
                <w:szCs w:val="22"/>
                <w:lang w:val="mt-MT"/>
              </w:rPr>
            </w:pPr>
            <w:r w:rsidRPr="000C415A">
              <w:rPr>
                <w:rFonts w:ascii="Avenir Next LT Pro" w:eastAsia="Times New Roman" w:hAnsi="Avenir Next LT Pro"/>
                <w:b/>
                <w:color w:val="016A8B"/>
                <w:sz w:val="28"/>
                <w:szCs w:val="28"/>
                <w:lang w:val="mt-MT"/>
              </w:rPr>
              <w:t>storybook on the European Union</w:t>
            </w:r>
            <w:r w:rsidR="00B52BD0">
              <w:rPr>
                <w:rFonts w:ascii="Avenir Next LT Pro" w:eastAsia="Times New Roman" w:hAnsi="Avenir Next LT Pro"/>
                <w:b/>
                <w:color w:val="016A8B"/>
                <w:sz w:val="28"/>
                <w:szCs w:val="28"/>
                <w:lang w:val="mt-MT"/>
              </w:rPr>
              <w:t xml:space="preserve"> for children</w:t>
            </w:r>
          </w:p>
        </w:tc>
      </w:tr>
    </w:tbl>
    <w:p w14:paraId="3F1C0E22" w14:textId="3E1AF36B" w:rsidR="008843EF" w:rsidRPr="003B5CB0" w:rsidRDefault="008843EF"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mt-MT"/>
        </w:rPr>
      </w:pPr>
    </w:p>
    <w:p w14:paraId="32570DE3" w14:textId="1784EF9A" w:rsidR="00DD3A88" w:rsidRPr="003B5CB0" w:rsidRDefault="00DD3A88"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mt-MT"/>
        </w:rPr>
      </w:pPr>
    </w:p>
    <w:p w14:paraId="50BC87A5" w14:textId="71C50578" w:rsidR="00AC4C03" w:rsidRPr="003B5CB0" w:rsidRDefault="00AC4C03"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mt-M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6710"/>
      </w:tblGrid>
      <w:tr w:rsidR="00591C67" w:rsidRPr="003B5CB0" w14:paraId="4EA45C41" w14:textId="77777777" w:rsidTr="00F82177">
        <w:tc>
          <w:tcPr>
            <w:tcW w:w="2268" w:type="dxa"/>
            <w:tcBorders>
              <w:right w:val="single" w:sz="4" w:space="0" w:color="016A8B"/>
            </w:tcBorders>
            <w:shd w:val="clear" w:color="auto" w:fill="016A8B"/>
          </w:tcPr>
          <w:p w14:paraId="6BAC9809" w14:textId="77777777" w:rsidR="00F37F9B" w:rsidRPr="003B5CB0" w:rsidRDefault="00F37F9B" w:rsidP="0019553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sz w:val="22"/>
                <w:szCs w:val="22"/>
                <w:lang w:val="mt-MT"/>
              </w:rPr>
            </w:pPr>
          </w:p>
          <w:p w14:paraId="57517BF7" w14:textId="77777777" w:rsidR="00F37F9B" w:rsidRPr="003B5CB0" w:rsidRDefault="00F37F9B" w:rsidP="0019553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color w:val="FFFFFF" w:themeColor="background1"/>
                <w:sz w:val="22"/>
                <w:szCs w:val="22"/>
                <w:lang w:val="mt-MT"/>
              </w:rPr>
            </w:pPr>
            <w:r w:rsidRPr="003B5CB0">
              <w:rPr>
                <w:rFonts w:ascii="Avenir Next LT Pro" w:hAnsi="Avenir Next LT Pro"/>
                <w:b/>
                <w:color w:val="FFFFFF" w:themeColor="background1"/>
                <w:sz w:val="22"/>
                <w:szCs w:val="22"/>
                <w:lang w:val="mt-MT"/>
              </w:rPr>
              <w:t>File Reference</w:t>
            </w:r>
          </w:p>
          <w:p w14:paraId="6C0DA5BE" w14:textId="77777777" w:rsidR="00F37F9B" w:rsidRPr="003B5CB0" w:rsidRDefault="00F37F9B" w:rsidP="0019553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color w:val="FFFFFF" w:themeColor="background1"/>
                <w:sz w:val="22"/>
                <w:szCs w:val="22"/>
                <w:lang w:val="mt-MT"/>
              </w:rPr>
            </w:pPr>
          </w:p>
          <w:p w14:paraId="629C6341" w14:textId="77777777" w:rsidR="00F37F9B" w:rsidRPr="003B5CB0" w:rsidRDefault="00F37F9B" w:rsidP="00F37F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color w:val="FFFFFF" w:themeColor="background1"/>
                <w:sz w:val="22"/>
                <w:szCs w:val="22"/>
                <w:lang w:val="mt-MT"/>
              </w:rPr>
            </w:pPr>
            <w:r w:rsidRPr="003B5CB0">
              <w:rPr>
                <w:rFonts w:ascii="Avenir Next LT Pro" w:hAnsi="Avenir Next LT Pro"/>
                <w:b/>
                <w:color w:val="FFFFFF" w:themeColor="background1"/>
                <w:sz w:val="22"/>
                <w:szCs w:val="22"/>
              </w:rPr>
              <w:t>Date Published</w:t>
            </w:r>
          </w:p>
          <w:p w14:paraId="2498B0EC" w14:textId="77777777" w:rsidR="00F37F9B" w:rsidRPr="003B5CB0" w:rsidRDefault="00F37F9B" w:rsidP="0019553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color w:val="FFFFFF" w:themeColor="background1"/>
                <w:sz w:val="22"/>
                <w:szCs w:val="22"/>
                <w:lang w:val="mt-MT"/>
              </w:rPr>
            </w:pPr>
          </w:p>
          <w:p w14:paraId="10C80E53" w14:textId="77777777" w:rsidR="00AC4C03" w:rsidRPr="003B5CB0" w:rsidRDefault="00AC4C03" w:rsidP="0019553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color w:val="FFFFFF" w:themeColor="background1"/>
                <w:sz w:val="22"/>
                <w:szCs w:val="22"/>
                <w:vertAlign w:val="superscript"/>
              </w:rPr>
            </w:pPr>
            <w:r w:rsidRPr="003B5CB0">
              <w:rPr>
                <w:rFonts w:ascii="Avenir Next LT Pro" w:hAnsi="Avenir Next LT Pro"/>
                <w:b/>
                <w:color w:val="FFFFFF" w:themeColor="background1"/>
                <w:sz w:val="22"/>
                <w:szCs w:val="22"/>
              </w:rPr>
              <w:t xml:space="preserve">Closing </w:t>
            </w:r>
            <w:proofErr w:type="spellStart"/>
            <w:r w:rsidRPr="003B5CB0">
              <w:rPr>
                <w:rFonts w:ascii="Avenir Next LT Pro" w:hAnsi="Avenir Next LT Pro"/>
                <w:b/>
                <w:color w:val="FFFFFF" w:themeColor="background1"/>
                <w:sz w:val="22"/>
                <w:szCs w:val="22"/>
              </w:rPr>
              <w:t>Dat</w:t>
            </w:r>
            <w:proofErr w:type="spellEnd"/>
            <w:r w:rsidR="00F37F9B" w:rsidRPr="003B5CB0">
              <w:rPr>
                <w:rFonts w:ascii="Avenir Next LT Pro" w:hAnsi="Avenir Next LT Pro"/>
                <w:b/>
                <w:color w:val="FFFFFF" w:themeColor="background1"/>
                <w:sz w:val="22"/>
                <w:szCs w:val="22"/>
                <w:lang w:val="mt-MT"/>
              </w:rPr>
              <w:t>e</w:t>
            </w:r>
            <w:r w:rsidRPr="003B5CB0">
              <w:rPr>
                <w:rFonts w:ascii="Avenir Next LT Pro" w:hAnsi="Avenir Next LT Pro"/>
                <w:b/>
                <w:color w:val="FFFFFF" w:themeColor="background1"/>
                <w:sz w:val="22"/>
                <w:szCs w:val="22"/>
              </w:rPr>
              <w:t xml:space="preserve"> </w:t>
            </w:r>
          </w:p>
          <w:p w14:paraId="65DA4FA8" w14:textId="77777777" w:rsidR="00F37F9B" w:rsidRPr="003B5CB0" w:rsidRDefault="00F37F9B" w:rsidP="00F37F9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sz w:val="22"/>
                <w:szCs w:val="22"/>
                <w:lang w:val="mt-MT"/>
              </w:rPr>
            </w:pPr>
          </w:p>
        </w:tc>
        <w:tc>
          <w:tcPr>
            <w:tcW w:w="6804" w:type="dxa"/>
            <w:tcBorders>
              <w:top w:val="single" w:sz="4" w:space="0" w:color="016A8B"/>
              <w:left w:val="single" w:sz="4" w:space="0" w:color="016A8B"/>
              <w:bottom w:val="single" w:sz="4" w:space="0" w:color="016A8B"/>
              <w:right w:val="single" w:sz="4" w:space="0" w:color="016A8B"/>
            </w:tcBorders>
            <w:shd w:val="clear" w:color="auto" w:fill="auto"/>
          </w:tcPr>
          <w:p w14:paraId="032EC124" w14:textId="0E118FDD" w:rsidR="00F37F9B" w:rsidRPr="003B5CB0" w:rsidRDefault="00F37F9B" w:rsidP="00195535">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pt-PT"/>
              </w:rPr>
            </w:pPr>
          </w:p>
          <w:p w14:paraId="63DB309A" w14:textId="6B355135" w:rsidR="003B5CB0" w:rsidRPr="00845047" w:rsidRDefault="00BE7B3D" w:rsidP="008450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rPr>
                <w:rFonts w:ascii="Avenir Next LT Pro" w:eastAsia="Times New Roman" w:hAnsi="Avenir Next LT Pro"/>
                <w:b/>
                <w:color w:val="016A8B"/>
                <w:sz w:val="22"/>
                <w:szCs w:val="22"/>
                <w:lang w:val="mt-MT"/>
              </w:rPr>
            </w:pPr>
            <w:bookmarkStart w:id="0" w:name="_Hlk98939829"/>
            <w:r w:rsidRPr="00BE7B3D">
              <w:rPr>
                <w:rFonts w:ascii="Avenir Next LT Pro" w:eastAsia="Times New Roman" w:hAnsi="Avenir Next LT Pro"/>
                <w:b/>
                <w:color w:val="016A8B"/>
                <w:sz w:val="22"/>
                <w:szCs w:val="22"/>
                <w:lang w:val="mt-MT"/>
              </w:rPr>
              <w:t>CfQ_IN</w:t>
            </w:r>
            <w:r w:rsidR="00DD6901">
              <w:rPr>
                <w:rFonts w:ascii="Avenir Next LT Pro" w:eastAsia="Times New Roman" w:hAnsi="Avenir Next LT Pro"/>
                <w:b/>
                <w:color w:val="016A8B"/>
                <w:sz w:val="22"/>
                <w:szCs w:val="22"/>
                <w:lang w:val="mt-MT"/>
              </w:rPr>
              <w:t>2.16_Storybook_Printing</w:t>
            </w:r>
          </w:p>
          <w:bookmarkEnd w:id="0"/>
          <w:p w14:paraId="58FC9683" w14:textId="77777777" w:rsidR="00DA15A2" w:rsidRPr="00845047" w:rsidRDefault="00DA15A2" w:rsidP="008450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rPr>
                <w:rFonts w:ascii="Avenir Next LT Pro" w:eastAsia="Times New Roman" w:hAnsi="Avenir Next LT Pro"/>
                <w:bCs/>
                <w:color w:val="016A8B"/>
                <w:sz w:val="22"/>
                <w:szCs w:val="22"/>
                <w:lang w:val="mt-MT"/>
              </w:rPr>
            </w:pPr>
          </w:p>
          <w:p w14:paraId="08026A77" w14:textId="4CDA7EF6" w:rsidR="00DA15A2" w:rsidRPr="00845047" w:rsidRDefault="005C6998" w:rsidP="008450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rPr>
                <w:rFonts w:ascii="Avenir Next LT Pro" w:eastAsia="Times New Roman" w:hAnsi="Avenir Next LT Pro"/>
                <w:bCs/>
                <w:color w:val="016A8B"/>
                <w:sz w:val="22"/>
                <w:szCs w:val="22"/>
                <w:lang w:val="mt-MT"/>
              </w:rPr>
            </w:pPr>
            <w:r>
              <w:rPr>
                <w:rFonts w:ascii="Avenir Next LT Pro" w:eastAsia="Times New Roman" w:hAnsi="Avenir Next LT Pro"/>
                <w:bCs/>
                <w:color w:val="016A8B"/>
                <w:sz w:val="22"/>
                <w:szCs w:val="22"/>
                <w:lang w:val="mt-MT"/>
              </w:rPr>
              <w:t xml:space="preserve">September </w:t>
            </w:r>
            <w:r w:rsidR="009A7D15">
              <w:rPr>
                <w:rFonts w:ascii="Avenir Next LT Pro" w:eastAsia="Times New Roman" w:hAnsi="Avenir Next LT Pro"/>
                <w:bCs/>
                <w:color w:val="016A8B"/>
                <w:sz w:val="22"/>
                <w:szCs w:val="22"/>
                <w:lang w:val="mt-MT"/>
              </w:rPr>
              <w:t>26</w:t>
            </w:r>
            <w:r w:rsidR="00DA15A2" w:rsidRPr="00845047">
              <w:rPr>
                <w:rFonts w:ascii="Avenir Next LT Pro" w:eastAsia="Times New Roman" w:hAnsi="Avenir Next LT Pro"/>
                <w:bCs/>
                <w:color w:val="016A8B"/>
                <w:sz w:val="22"/>
                <w:szCs w:val="22"/>
                <w:lang w:val="mt-MT"/>
              </w:rPr>
              <w:t>, 2022</w:t>
            </w:r>
          </w:p>
          <w:p w14:paraId="26CFE555" w14:textId="77777777" w:rsidR="00DA15A2" w:rsidRPr="00845047" w:rsidRDefault="00DA15A2" w:rsidP="008450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rPr>
                <w:rFonts w:ascii="Avenir Next LT Pro" w:eastAsia="Times New Roman" w:hAnsi="Avenir Next LT Pro"/>
                <w:bCs/>
                <w:color w:val="016A8B"/>
                <w:sz w:val="22"/>
                <w:szCs w:val="22"/>
                <w:lang w:val="mt-MT"/>
              </w:rPr>
            </w:pPr>
          </w:p>
          <w:p w14:paraId="41E022D0" w14:textId="7B3FAD76" w:rsidR="00DA15A2" w:rsidRPr="003B5CB0" w:rsidRDefault="009A7D15" w:rsidP="00845047">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rPr>
                <w:rFonts w:ascii="Avenir Next LT Pro" w:hAnsi="Avenir Next LT Pro"/>
                <w:sz w:val="22"/>
                <w:szCs w:val="22"/>
                <w:lang w:val="pt-PT"/>
              </w:rPr>
            </w:pPr>
            <w:r>
              <w:rPr>
                <w:rFonts w:ascii="Avenir Next LT Pro" w:eastAsia="Times New Roman" w:hAnsi="Avenir Next LT Pro"/>
                <w:bCs/>
                <w:color w:val="016A8B"/>
                <w:sz w:val="22"/>
                <w:szCs w:val="22"/>
                <w:lang w:val="mt-MT"/>
              </w:rPr>
              <w:t>October 3</w:t>
            </w:r>
            <w:r w:rsidR="00845047" w:rsidRPr="00845047">
              <w:rPr>
                <w:rFonts w:ascii="Avenir Next LT Pro" w:eastAsia="Times New Roman" w:hAnsi="Avenir Next LT Pro"/>
                <w:bCs/>
                <w:color w:val="016A8B"/>
                <w:sz w:val="22"/>
                <w:szCs w:val="22"/>
                <w:lang w:val="mt-MT"/>
              </w:rPr>
              <w:t>, 2022</w:t>
            </w:r>
          </w:p>
        </w:tc>
      </w:tr>
    </w:tbl>
    <w:p w14:paraId="12740986" w14:textId="36FB93D2" w:rsidR="00AC4C03" w:rsidRPr="003B5CB0" w:rsidRDefault="00AC4C03"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mt-MT"/>
        </w:rPr>
      </w:pPr>
    </w:p>
    <w:p w14:paraId="089E2057" w14:textId="5B7D72EF" w:rsidR="00DD3A88" w:rsidRDefault="00DD3A88" w:rsidP="00DD3A88">
      <w:pPr>
        <w:autoSpaceDE w:val="0"/>
        <w:autoSpaceDN w:val="0"/>
        <w:adjustRightInd w:val="0"/>
        <w:rPr>
          <w:rFonts w:ascii="Avenir Next LT Pro" w:hAnsi="Avenir Next LT Pro"/>
          <w:sz w:val="22"/>
          <w:szCs w:val="22"/>
          <w:lang w:val="mt-MT"/>
        </w:rPr>
      </w:pPr>
    </w:p>
    <w:p w14:paraId="76AF1D34" w14:textId="77777777" w:rsidR="002E70BA" w:rsidRDefault="002E70BA" w:rsidP="00DD3A88">
      <w:pPr>
        <w:autoSpaceDE w:val="0"/>
        <w:autoSpaceDN w:val="0"/>
        <w:adjustRightInd w:val="0"/>
        <w:rPr>
          <w:rFonts w:ascii="Avenir Next LT Pro" w:hAnsi="Avenir Next LT Pro"/>
          <w:sz w:val="22"/>
          <w:szCs w:val="22"/>
          <w:lang w:val="mt-MT"/>
        </w:rPr>
      </w:pPr>
    </w:p>
    <w:p w14:paraId="354B6819" w14:textId="2B6F0DAF" w:rsidR="008843EF" w:rsidRPr="00173673" w:rsidRDefault="002645DD" w:rsidP="00DD3A88">
      <w:pPr>
        <w:autoSpaceDE w:val="0"/>
        <w:autoSpaceDN w:val="0"/>
        <w:adjustRightInd w:val="0"/>
        <w:jc w:val="center"/>
        <w:rPr>
          <w:rFonts w:ascii="Avenir Next LT Pro" w:hAnsi="Avenir Next LT Pro"/>
          <w:iCs/>
          <w:color w:val="016A8B"/>
          <w:sz w:val="22"/>
          <w:szCs w:val="22"/>
        </w:rPr>
      </w:pPr>
      <w:r w:rsidRPr="00173673">
        <w:rPr>
          <w:rFonts w:ascii="Avenir Next LT Pro" w:hAnsi="Avenir Next LT Pro"/>
          <w:iCs/>
          <w:color w:val="016A8B"/>
          <w:sz w:val="22"/>
          <w:szCs w:val="22"/>
        </w:rPr>
        <w:t>Note:</w:t>
      </w:r>
    </w:p>
    <w:p w14:paraId="7FD2F149" w14:textId="7AA4EE0A" w:rsidR="008843EF" w:rsidRPr="00173673" w:rsidRDefault="002645DD" w:rsidP="00DD3A88">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center"/>
        <w:rPr>
          <w:rFonts w:ascii="Avenir Next LT Pro" w:hAnsi="Avenir Next LT Pro"/>
          <w:b/>
          <w:iCs/>
          <w:color w:val="016A8B"/>
          <w:sz w:val="22"/>
          <w:szCs w:val="22"/>
        </w:rPr>
      </w:pPr>
      <w:r w:rsidRPr="00173673">
        <w:rPr>
          <w:rFonts w:ascii="Avenir Next LT Pro" w:hAnsi="Avenir Next LT Pro"/>
          <w:iCs/>
          <w:color w:val="016A8B"/>
          <w:sz w:val="22"/>
          <w:szCs w:val="22"/>
          <w:lang w:val="en-GB" w:eastAsia="en-GB"/>
        </w:rPr>
        <w:t xml:space="preserve">Bidders are bound by their offers until at least </w:t>
      </w:r>
      <w:r w:rsidR="00C3292B" w:rsidRPr="00173673">
        <w:rPr>
          <w:rFonts w:ascii="Avenir Next LT Pro" w:hAnsi="Avenir Next LT Pro"/>
          <w:iCs/>
          <w:color w:val="016A8B"/>
          <w:sz w:val="22"/>
          <w:szCs w:val="22"/>
          <w:lang w:val="en-GB" w:eastAsia="en-GB"/>
        </w:rPr>
        <w:t>9</w:t>
      </w:r>
      <w:r w:rsidRPr="00173673">
        <w:rPr>
          <w:rFonts w:ascii="Avenir Next LT Pro" w:hAnsi="Avenir Next LT Pro"/>
          <w:iCs/>
          <w:color w:val="016A8B"/>
          <w:sz w:val="22"/>
          <w:szCs w:val="22"/>
          <w:lang w:val="en-GB" w:eastAsia="en-GB"/>
        </w:rPr>
        <w:t>0 days after the deadline for submission</w:t>
      </w:r>
      <w:r w:rsidR="00B02098">
        <w:rPr>
          <w:rFonts w:ascii="Avenir Next LT Pro" w:hAnsi="Avenir Next LT Pro"/>
          <w:iCs/>
          <w:color w:val="016A8B"/>
          <w:sz w:val="22"/>
          <w:szCs w:val="22"/>
          <w:lang w:val="en-GB" w:eastAsia="en-GB"/>
        </w:rPr>
        <w:t>.</w:t>
      </w:r>
    </w:p>
    <w:p w14:paraId="5A7F82D1" w14:textId="01E8B070" w:rsidR="008843EF" w:rsidRPr="003B5CB0" w:rsidRDefault="008843EF" w:rsidP="008843EF">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venir Next LT Pro" w:hAnsi="Avenir Next LT Pro"/>
          <w:b/>
          <w:sz w:val="22"/>
          <w:szCs w:val="22"/>
          <w:lang w:val="mt-MT"/>
        </w:rPr>
      </w:pPr>
    </w:p>
    <w:p w14:paraId="743FD247" w14:textId="2AEF3AF2" w:rsidR="00266A74" w:rsidRDefault="00095CBB" w:rsidP="00C94E46">
      <w:pPr>
        <w:autoSpaceDE w:val="0"/>
        <w:autoSpaceDN w:val="0"/>
        <w:adjustRightInd w:val="0"/>
        <w:rPr>
          <w:rFonts w:ascii="Avenir Next LT Pro" w:hAnsi="Avenir Next LT Pro"/>
          <w:b/>
          <w:sz w:val="22"/>
          <w:szCs w:val="22"/>
          <w:lang w:val="en-GB"/>
        </w:rPr>
      </w:pPr>
      <w:r w:rsidRPr="003B5CB0">
        <w:rPr>
          <w:rFonts w:ascii="Avenir Next LT Pro" w:hAnsi="Avenir Next LT Pro"/>
          <w:b/>
          <w:sz w:val="22"/>
          <w:szCs w:val="22"/>
          <w:lang w:val="en-GB"/>
        </w:rPr>
        <w:t xml:space="preserve">        </w:t>
      </w:r>
    </w:p>
    <w:p w14:paraId="36B518FA" w14:textId="3C81F8B8" w:rsidR="00904AB6" w:rsidRDefault="00904AB6" w:rsidP="00C94E46">
      <w:pPr>
        <w:autoSpaceDE w:val="0"/>
        <w:autoSpaceDN w:val="0"/>
        <w:adjustRightInd w:val="0"/>
        <w:rPr>
          <w:rFonts w:ascii="Avenir Next LT Pro" w:hAnsi="Avenir Next LT Pro"/>
          <w:b/>
          <w:sz w:val="22"/>
          <w:szCs w:val="22"/>
          <w:lang w:val="en-GB"/>
        </w:rPr>
      </w:pPr>
    </w:p>
    <w:p w14:paraId="14FC5983" w14:textId="77777777" w:rsidR="000724E5" w:rsidRDefault="000724E5" w:rsidP="00C94E46">
      <w:pPr>
        <w:autoSpaceDE w:val="0"/>
        <w:autoSpaceDN w:val="0"/>
        <w:adjustRightInd w:val="0"/>
        <w:rPr>
          <w:rFonts w:ascii="Avenir Next LT Pro" w:hAnsi="Avenir Next LT Pro"/>
          <w:b/>
          <w:sz w:val="22"/>
          <w:szCs w:val="22"/>
          <w:lang w:val="en-GB"/>
        </w:rPr>
      </w:pPr>
    </w:p>
    <w:p w14:paraId="726AAD19" w14:textId="77777777" w:rsidR="000724E5" w:rsidRPr="003B5CB0" w:rsidRDefault="000724E5" w:rsidP="000724E5">
      <w:pPr>
        <w:autoSpaceDE w:val="0"/>
        <w:autoSpaceDN w:val="0"/>
        <w:adjustRightInd w:val="0"/>
        <w:rPr>
          <w:rFonts w:ascii="Avenir Next LT Pro" w:hAnsi="Avenir Next LT Pro"/>
          <w:b/>
          <w:sz w:val="22"/>
          <w:szCs w:val="22"/>
          <w:lang w:val="en-GB"/>
        </w:rPr>
      </w:pPr>
    </w:p>
    <w:p w14:paraId="017F88A1" w14:textId="77777777" w:rsidR="000724E5" w:rsidRPr="003B5CB0" w:rsidRDefault="000724E5" w:rsidP="000724E5">
      <w:pPr>
        <w:autoSpaceDE w:val="0"/>
        <w:autoSpaceDN w:val="0"/>
        <w:adjustRightInd w:val="0"/>
        <w:rPr>
          <w:rFonts w:ascii="Avenir Next LT Pro" w:hAnsi="Avenir Next LT Pro"/>
          <w:b/>
          <w:sz w:val="22"/>
          <w:szCs w:val="22"/>
          <w:lang w:val="en-GB"/>
        </w:rPr>
      </w:pPr>
      <w:r w:rsidRPr="003B5CB0">
        <w:rPr>
          <w:rFonts w:ascii="Avenir Next LT Pro" w:hAnsi="Avenir Next LT Pro"/>
          <w:noProof/>
          <w:sz w:val="22"/>
          <w:szCs w:val="22"/>
        </w:rPr>
        <w:drawing>
          <wp:anchor distT="0" distB="0" distL="114300" distR="114300" simplePos="0" relativeHeight="251660288" behindDoc="0" locked="0" layoutInCell="1" allowOverlap="1" wp14:anchorId="280EA1EF" wp14:editId="2AF9B574">
            <wp:simplePos x="0" y="0"/>
            <wp:positionH relativeFrom="page">
              <wp:posOffset>3390900</wp:posOffset>
            </wp:positionH>
            <wp:positionV relativeFrom="paragraph">
              <wp:posOffset>127635</wp:posOffset>
            </wp:positionV>
            <wp:extent cx="1074420" cy="7594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759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A93560" w14:textId="77777777" w:rsidR="000724E5" w:rsidRPr="003B5CB0" w:rsidRDefault="000724E5" w:rsidP="000724E5">
      <w:pPr>
        <w:autoSpaceDE w:val="0"/>
        <w:autoSpaceDN w:val="0"/>
        <w:adjustRightInd w:val="0"/>
        <w:rPr>
          <w:rFonts w:ascii="Avenir Next LT Pro" w:hAnsi="Avenir Next LT Pro"/>
          <w:b/>
          <w:sz w:val="22"/>
          <w:szCs w:val="22"/>
          <w:lang w:val="en-GB"/>
        </w:rPr>
      </w:pPr>
      <w:r w:rsidRPr="003B5CB0">
        <w:rPr>
          <w:rFonts w:ascii="Avenir Next LT Pro" w:hAnsi="Avenir Next LT Pro"/>
          <w:b/>
          <w:sz w:val="22"/>
          <w:szCs w:val="22"/>
          <w:lang w:val="en-GB"/>
        </w:rPr>
        <w:t xml:space="preserve">        </w:t>
      </w:r>
      <w:r w:rsidRPr="003B5CB0">
        <w:rPr>
          <w:rFonts w:ascii="Avenir Next LT Pro" w:hAnsi="Avenir Next LT Pro"/>
          <w:b/>
          <w:noProof/>
          <w:sz w:val="22"/>
          <w:szCs w:val="22"/>
          <w:lang w:val="en-GB" w:eastAsia="en-GB"/>
        </w:rPr>
        <w:drawing>
          <wp:inline distT="0" distB="0" distL="0" distR="0" wp14:anchorId="0FEE8A09" wp14:editId="4D3228FA">
            <wp:extent cx="1675063" cy="533400"/>
            <wp:effectExtent l="19050" t="0" r="1337"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1675063" cy="533400"/>
                    </a:xfrm>
                    <a:prstGeom prst="rect">
                      <a:avLst/>
                    </a:prstGeom>
                    <a:noFill/>
                    <a:ln w="9525">
                      <a:noFill/>
                      <a:miter lim="800000"/>
                      <a:headEnd/>
                      <a:tailEnd/>
                    </a:ln>
                  </pic:spPr>
                </pic:pic>
              </a:graphicData>
            </a:graphic>
          </wp:inline>
        </w:drawing>
      </w:r>
      <w:r w:rsidRPr="003B5CB0">
        <w:rPr>
          <w:rFonts w:ascii="Avenir Next LT Pro" w:hAnsi="Avenir Next LT Pro"/>
          <w:noProof/>
          <w:sz w:val="22"/>
          <w:szCs w:val="22"/>
        </w:rPr>
        <w:drawing>
          <wp:anchor distT="0" distB="0" distL="114300" distR="114300" simplePos="0" relativeHeight="251659264" behindDoc="0" locked="0" layoutInCell="1" allowOverlap="1" wp14:anchorId="185AD105" wp14:editId="6F116A41">
            <wp:simplePos x="0" y="0"/>
            <wp:positionH relativeFrom="margin">
              <wp:posOffset>205740</wp:posOffset>
            </wp:positionH>
            <wp:positionV relativeFrom="paragraph">
              <wp:posOffset>10795</wp:posOffset>
            </wp:positionV>
            <wp:extent cx="1836420" cy="5791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642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69C9DD" w14:textId="3A714FC9" w:rsidR="006C164A" w:rsidRDefault="000724E5" w:rsidP="000724E5">
      <w:pPr>
        <w:autoSpaceDE w:val="0"/>
        <w:autoSpaceDN w:val="0"/>
        <w:adjustRightInd w:val="0"/>
        <w:jc w:val="center"/>
        <w:rPr>
          <w:noProof/>
        </w:rPr>
      </w:pPr>
      <w:r w:rsidRPr="003B5CB0">
        <w:rPr>
          <w:rFonts w:ascii="Avenir Next LT Pro" w:hAnsi="Avenir Next LT Pro"/>
          <w:b/>
          <w:sz w:val="22"/>
          <w:szCs w:val="22"/>
          <w:lang w:val="en-GB"/>
        </w:rPr>
        <w:t xml:space="preserve">                                      </w:t>
      </w:r>
    </w:p>
    <w:p w14:paraId="4F72ECCC" w14:textId="5CD4A1EF" w:rsidR="00DD3A88" w:rsidRPr="003B5CB0" w:rsidRDefault="00904AB6" w:rsidP="00904AB6">
      <w:pPr>
        <w:autoSpaceDE w:val="0"/>
        <w:autoSpaceDN w:val="0"/>
        <w:adjustRightInd w:val="0"/>
        <w:jc w:val="center"/>
        <w:rPr>
          <w:rFonts w:ascii="Avenir Next LT Pro" w:hAnsi="Avenir Next LT Pro"/>
          <w:b/>
          <w:sz w:val="22"/>
          <w:szCs w:val="22"/>
          <w:lang w:val="en-GB"/>
        </w:rPr>
      </w:pPr>
      <w:r>
        <w:rPr>
          <w:rFonts w:ascii="Avenir Next LT Pro" w:hAnsi="Avenir Next LT Pro"/>
          <w:b/>
          <w:sz w:val="22"/>
          <w:szCs w:val="22"/>
          <w:lang w:val="en-GB"/>
        </w:rPr>
        <w:t xml:space="preserve">                                                                                                     </w:t>
      </w:r>
    </w:p>
    <w:p w14:paraId="0409803B" w14:textId="77777777" w:rsidR="00AC4C03" w:rsidRPr="003B5CB0" w:rsidRDefault="00AC4C03" w:rsidP="00C94E46">
      <w:pPr>
        <w:autoSpaceDE w:val="0"/>
        <w:autoSpaceDN w:val="0"/>
        <w:adjustRightInd w:val="0"/>
        <w:rPr>
          <w:rFonts w:ascii="Avenir Next LT Pro" w:hAnsi="Avenir Next LT Pro"/>
          <w:b/>
          <w:sz w:val="22"/>
          <w:szCs w:val="22"/>
          <w:lang w:val="en-GB"/>
        </w:rPr>
      </w:pPr>
    </w:p>
    <w:p w14:paraId="7B890F2D" w14:textId="281324A3" w:rsidR="0098023E" w:rsidRPr="003B5CB0" w:rsidRDefault="00095CBB" w:rsidP="00095CBB">
      <w:pPr>
        <w:autoSpaceDE w:val="0"/>
        <w:autoSpaceDN w:val="0"/>
        <w:adjustRightInd w:val="0"/>
        <w:ind w:left="142"/>
        <w:rPr>
          <w:rFonts w:ascii="Avenir Next LT Pro" w:hAnsi="Avenir Next LT Pro"/>
          <w:b/>
          <w:sz w:val="22"/>
          <w:szCs w:val="22"/>
          <w:lang w:val="en-GB"/>
        </w:rPr>
      </w:pPr>
      <w:r w:rsidRPr="003B5CB0">
        <w:rPr>
          <w:rFonts w:ascii="Avenir Next LT Pro" w:hAnsi="Avenir Next LT Pro"/>
          <w:b/>
          <w:noProof/>
          <w:sz w:val="22"/>
          <w:szCs w:val="22"/>
          <w:lang w:val="en-GB"/>
        </w:rPr>
        <w:drawing>
          <wp:inline distT="0" distB="0" distL="0" distR="0" wp14:anchorId="43BA723F" wp14:editId="52693DA4">
            <wp:extent cx="5844540" cy="2895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4540" cy="289560"/>
                    </a:xfrm>
                    <a:prstGeom prst="rect">
                      <a:avLst/>
                    </a:prstGeom>
                    <a:noFill/>
                    <a:ln>
                      <a:noFill/>
                    </a:ln>
                  </pic:spPr>
                </pic:pic>
              </a:graphicData>
            </a:graphic>
          </wp:inline>
        </w:drawing>
      </w:r>
    </w:p>
    <w:p w14:paraId="541836F2" w14:textId="4FFAA665" w:rsidR="00CC74C2" w:rsidRDefault="00CC74C2" w:rsidP="00266A74">
      <w:pPr>
        <w:autoSpaceDE w:val="0"/>
        <w:autoSpaceDN w:val="0"/>
        <w:adjustRightInd w:val="0"/>
        <w:rPr>
          <w:rFonts w:ascii="Avenir Next LT Pro" w:hAnsi="Avenir Next LT Pro"/>
          <w:color w:val="000000"/>
          <w:sz w:val="22"/>
          <w:szCs w:val="22"/>
          <w:lang w:val="en-GB" w:eastAsia="en-GB"/>
        </w:rPr>
      </w:pPr>
    </w:p>
    <w:p w14:paraId="29926EF1" w14:textId="6DA957A8" w:rsidR="000A6DD3" w:rsidRDefault="000A6DD3" w:rsidP="00266A74">
      <w:pPr>
        <w:autoSpaceDE w:val="0"/>
        <w:autoSpaceDN w:val="0"/>
        <w:adjustRightInd w:val="0"/>
        <w:rPr>
          <w:rFonts w:ascii="Avenir Next LT Pro" w:hAnsi="Avenir Next LT Pro"/>
          <w:color w:val="000000"/>
          <w:sz w:val="22"/>
          <w:szCs w:val="22"/>
          <w:lang w:val="en-GB" w:eastAsia="en-GB"/>
        </w:rPr>
      </w:pPr>
    </w:p>
    <w:p w14:paraId="1494B31B" w14:textId="77777777" w:rsidR="00912DA9" w:rsidRPr="003B5CB0" w:rsidRDefault="00912DA9" w:rsidP="00266A74">
      <w:pPr>
        <w:autoSpaceDE w:val="0"/>
        <w:autoSpaceDN w:val="0"/>
        <w:adjustRightInd w:val="0"/>
        <w:rPr>
          <w:rFonts w:ascii="Avenir Next LT Pro" w:hAnsi="Avenir Next LT Pro"/>
          <w:color w:val="000000"/>
          <w:sz w:val="22"/>
          <w:szCs w:val="22"/>
          <w:lang w:val="en-GB" w:eastAsia="en-GB"/>
        </w:rPr>
      </w:pPr>
    </w:p>
    <w:p w14:paraId="4000B6A9" w14:textId="4236C95E" w:rsidR="00266A74" w:rsidRPr="000C3160" w:rsidRDefault="00266A74" w:rsidP="00266A74">
      <w:pPr>
        <w:autoSpaceDE w:val="0"/>
        <w:autoSpaceDN w:val="0"/>
        <w:adjustRightInd w:val="0"/>
        <w:rPr>
          <w:rFonts w:ascii="Avenir Next LT Pro" w:hAnsi="Avenir Next LT Pro"/>
          <w:b/>
          <w:bCs/>
          <w:color w:val="016A8B"/>
          <w:sz w:val="22"/>
          <w:szCs w:val="22"/>
          <w:u w:val="single"/>
          <w:lang w:val="en-GB"/>
        </w:rPr>
      </w:pPr>
      <w:r w:rsidRPr="000C3160">
        <w:rPr>
          <w:rFonts w:ascii="Avenir Next LT Pro" w:hAnsi="Avenir Next LT Pro"/>
          <w:b/>
          <w:bCs/>
          <w:color w:val="016A8B"/>
          <w:sz w:val="22"/>
          <w:szCs w:val="22"/>
          <w:u w:val="single"/>
          <w:lang w:val="en-GB"/>
        </w:rPr>
        <w:t>1. Background</w:t>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r w:rsidR="0098023E" w:rsidRPr="000C3160">
        <w:rPr>
          <w:rFonts w:ascii="Avenir Next LT Pro" w:hAnsi="Avenir Next LT Pro"/>
          <w:b/>
          <w:bCs/>
          <w:color w:val="016A8B"/>
          <w:sz w:val="22"/>
          <w:szCs w:val="22"/>
          <w:u w:val="single"/>
          <w:lang w:val="en-GB"/>
        </w:rPr>
        <w:tab/>
      </w:r>
    </w:p>
    <w:p w14:paraId="766C3594" w14:textId="77777777" w:rsidR="00266A74" w:rsidRPr="003B5CB0" w:rsidRDefault="00266A74" w:rsidP="00F82177">
      <w:pPr>
        <w:autoSpaceDE w:val="0"/>
        <w:autoSpaceDN w:val="0"/>
        <w:adjustRightInd w:val="0"/>
        <w:rPr>
          <w:rFonts w:ascii="Avenir Next LT Pro" w:hAnsi="Avenir Next LT Pro"/>
          <w:b/>
          <w:bCs/>
          <w:sz w:val="22"/>
          <w:szCs w:val="22"/>
          <w:lang w:val="en-GB"/>
        </w:rPr>
      </w:pPr>
    </w:p>
    <w:p w14:paraId="6DB04AAF" w14:textId="77777777" w:rsidR="00912DA9" w:rsidRDefault="00912DA9" w:rsidP="00F82177">
      <w:pPr>
        <w:jc w:val="both"/>
        <w:rPr>
          <w:rFonts w:ascii="Avenir Next LT Pro" w:hAnsi="Avenir Next LT Pro"/>
          <w:sz w:val="22"/>
          <w:szCs w:val="22"/>
          <w:lang w:val="mt-MT"/>
        </w:rPr>
      </w:pPr>
    </w:p>
    <w:p w14:paraId="2A2ED095" w14:textId="27A7DC04" w:rsidR="00794F10" w:rsidRPr="003B5CB0" w:rsidRDefault="00794F10" w:rsidP="00F82177">
      <w:pPr>
        <w:jc w:val="both"/>
        <w:rPr>
          <w:rFonts w:ascii="Avenir Next LT Pro" w:hAnsi="Avenir Next LT Pro"/>
          <w:sz w:val="22"/>
          <w:szCs w:val="22"/>
          <w:lang w:val="mt-MT"/>
        </w:rPr>
      </w:pPr>
      <w:r w:rsidRPr="003B5CB0">
        <w:rPr>
          <w:rFonts w:ascii="Avenir Next LT Pro" w:hAnsi="Avenir Next LT Pro"/>
          <w:sz w:val="22"/>
          <w:szCs w:val="22"/>
          <w:lang w:val="mt-MT"/>
        </w:rPr>
        <w:t xml:space="preserve">Servizzi Ewropej f’Malta </w:t>
      </w:r>
      <w:r w:rsidR="00DE32FC" w:rsidRPr="003B5CB0">
        <w:rPr>
          <w:rFonts w:ascii="Avenir Next LT Pro" w:hAnsi="Avenir Next LT Pro"/>
          <w:sz w:val="22"/>
          <w:szCs w:val="22"/>
        </w:rPr>
        <w:t>(</w:t>
      </w:r>
      <w:r w:rsidRPr="003B5CB0">
        <w:rPr>
          <w:rFonts w:ascii="Avenir Next LT Pro" w:hAnsi="Avenir Next LT Pro"/>
          <w:sz w:val="22"/>
          <w:szCs w:val="22"/>
          <w:lang w:val="mt-MT"/>
        </w:rPr>
        <w:t>SEM</w:t>
      </w:r>
      <w:r w:rsidR="00DE32FC" w:rsidRPr="003B5CB0">
        <w:rPr>
          <w:rFonts w:ascii="Avenir Next LT Pro" w:hAnsi="Avenir Next LT Pro"/>
          <w:sz w:val="22"/>
          <w:szCs w:val="22"/>
        </w:rPr>
        <w:t xml:space="preserve">) </w:t>
      </w:r>
      <w:r w:rsidRPr="003B5CB0">
        <w:rPr>
          <w:rFonts w:ascii="Avenir Next LT Pro" w:hAnsi="Avenir Next LT Pro"/>
          <w:sz w:val="22"/>
          <w:szCs w:val="22"/>
          <w:lang w:val="mt-MT"/>
        </w:rPr>
        <w:t xml:space="preserve">– herafter referred to as the Contracting Authority - </w:t>
      </w:r>
      <w:r w:rsidR="00DE32FC" w:rsidRPr="003B5CB0">
        <w:rPr>
          <w:rFonts w:ascii="Avenir Next LT Pro" w:hAnsi="Avenir Next LT Pro"/>
          <w:sz w:val="22"/>
          <w:szCs w:val="22"/>
        </w:rPr>
        <w:t>is a</w:t>
      </w:r>
      <w:r w:rsidR="00407454" w:rsidRPr="003B5CB0">
        <w:rPr>
          <w:rFonts w:ascii="Avenir Next LT Pro" w:hAnsi="Avenir Next LT Pro"/>
          <w:sz w:val="22"/>
          <w:szCs w:val="22"/>
          <w:lang w:val="mt-MT"/>
        </w:rPr>
        <w:t xml:space="preserve"> government </w:t>
      </w:r>
      <w:r w:rsidR="00DE32FC" w:rsidRPr="003B5CB0">
        <w:rPr>
          <w:rFonts w:ascii="Avenir Next LT Pro" w:hAnsi="Avenir Next LT Pro"/>
          <w:sz w:val="22"/>
          <w:szCs w:val="22"/>
        </w:rPr>
        <w:t>agency established by Legal Notice 4</w:t>
      </w:r>
      <w:r w:rsidRPr="003B5CB0">
        <w:rPr>
          <w:rFonts w:ascii="Avenir Next LT Pro" w:hAnsi="Avenir Next LT Pro"/>
          <w:sz w:val="22"/>
          <w:szCs w:val="22"/>
          <w:lang w:val="mt-MT"/>
        </w:rPr>
        <w:t>45</w:t>
      </w:r>
      <w:r w:rsidR="00DE32FC" w:rsidRPr="003B5CB0">
        <w:rPr>
          <w:rFonts w:ascii="Avenir Next LT Pro" w:hAnsi="Avenir Next LT Pro"/>
          <w:sz w:val="22"/>
          <w:szCs w:val="22"/>
        </w:rPr>
        <w:t xml:space="preserve"> of 20</w:t>
      </w:r>
      <w:r w:rsidRPr="003B5CB0">
        <w:rPr>
          <w:rFonts w:ascii="Avenir Next LT Pro" w:hAnsi="Avenir Next LT Pro"/>
          <w:sz w:val="22"/>
          <w:szCs w:val="22"/>
          <w:lang w:val="mt-MT"/>
        </w:rPr>
        <w:t>20</w:t>
      </w:r>
      <w:r w:rsidR="00DE32FC" w:rsidRPr="003B5CB0">
        <w:rPr>
          <w:rFonts w:ascii="Avenir Next LT Pro" w:hAnsi="Avenir Next LT Pro"/>
          <w:sz w:val="22"/>
          <w:szCs w:val="22"/>
        </w:rPr>
        <w:t xml:space="preserve"> and in terms of the Public Administration Act (Cap.595)</w:t>
      </w:r>
      <w:r w:rsidRPr="003B5CB0">
        <w:rPr>
          <w:rFonts w:ascii="Avenir Next LT Pro" w:hAnsi="Avenir Next LT Pro"/>
          <w:sz w:val="22"/>
          <w:szCs w:val="22"/>
          <w:lang w:val="mt-MT"/>
        </w:rPr>
        <w:t>.</w:t>
      </w:r>
    </w:p>
    <w:p w14:paraId="0B580308" w14:textId="77777777" w:rsidR="00794F10" w:rsidRPr="003B5CB0" w:rsidRDefault="00794F10" w:rsidP="00F82177">
      <w:pPr>
        <w:jc w:val="both"/>
        <w:rPr>
          <w:rFonts w:ascii="Avenir Next LT Pro" w:hAnsi="Avenir Next LT Pro"/>
          <w:sz w:val="22"/>
          <w:szCs w:val="22"/>
          <w:lang w:val="mt-MT"/>
        </w:rPr>
      </w:pPr>
    </w:p>
    <w:p w14:paraId="1D5AA3AA" w14:textId="7668480D" w:rsidR="00DE32FC" w:rsidRDefault="00794F10" w:rsidP="00F82177">
      <w:pPr>
        <w:jc w:val="both"/>
        <w:rPr>
          <w:rFonts w:ascii="Avenir Next LT Pro" w:hAnsi="Avenir Next LT Pro"/>
          <w:sz w:val="22"/>
          <w:szCs w:val="22"/>
          <w:lang w:val="mt-MT"/>
        </w:rPr>
      </w:pPr>
      <w:r w:rsidRPr="003B5CB0">
        <w:rPr>
          <w:rFonts w:ascii="Avenir Next LT Pro" w:hAnsi="Avenir Next LT Pro"/>
          <w:sz w:val="22"/>
          <w:szCs w:val="22"/>
          <w:lang w:val="mt-MT"/>
        </w:rPr>
        <w:t>The mission of SEM is to be of service to citizens by keeping them updated on the E</w:t>
      </w:r>
      <w:r w:rsidR="00A771CC" w:rsidRPr="003B5CB0">
        <w:rPr>
          <w:rFonts w:ascii="Avenir Next LT Pro" w:hAnsi="Avenir Next LT Pro"/>
          <w:sz w:val="22"/>
          <w:szCs w:val="22"/>
          <w:lang w:val="mt-MT"/>
        </w:rPr>
        <w:t xml:space="preserve">uropean </w:t>
      </w:r>
      <w:r w:rsidRPr="003B5CB0">
        <w:rPr>
          <w:rFonts w:ascii="Avenir Next LT Pro" w:hAnsi="Avenir Next LT Pro"/>
          <w:sz w:val="22"/>
          <w:szCs w:val="22"/>
          <w:lang w:val="mt-MT"/>
        </w:rPr>
        <w:t>U</w:t>
      </w:r>
      <w:r w:rsidR="00A771CC" w:rsidRPr="003B5CB0">
        <w:rPr>
          <w:rFonts w:ascii="Avenir Next LT Pro" w:hAnsi="Avenir Next LT Pro"/>
          <w:sz w:val="22"/>
          <w:szCs w:val="22"/>
          <w:lang w:val="mt-MT"/>
        </w:rPr>
        <w:t>nion (EU)</w:t>
      </w:r>
      <w:r w:rsidRPr="003B5CB0">
        <w:rPr>
          <w:rFonts w:ascii="Avenir Next LT Pro" w:hAnsi="Avenir Next LT Pro"/>
          <w:sz w:val="22"/>
          <w:szCs w:val="22"/>
          <w:lang w:val="mt-MT"/>
        </w:rPr>
        <w:t>’s strategies, policies, initiatives and obligations and engaging them to benefit from the rights and opportunities deriving from EU membership, including EU funding.</w:t>
      </w:r>
    </w:p>
    <w:p w14:paraId="19A11277" w14:textId="38BAE9A4" w:rsidR="00620355" w:rsidRDefault="00620355" w:rsidP="00F82177">
      <w:pPr>
        <w:jc w:val="both"/>
        <w:rPr>
          <w:rFonts w:ascii="Avenir Next LT Pro" w:hAnsi="Avenir Next LT Pro"/>
          <w:sz w:val="22"/>
          <w:szCs w:val="22"/>
          <w:lang w:val="mt-MT"/>
        </w:rPr>
      </w:pPr>
    </w:p>
    <w:p w14:paraId="75A21303" w14:textId="3DC65069" w:rsidR="00620355" w:rsidRDefault="00620355" w:rsidP="00F82177">
      <w:pPr>
        <w:jc w:val="both"/>
        <w:rPr>
          <w:rFonts w:ascii="Avenir Next LT Pro" w:hAnsi="Avenir Next LT Pro"/>
          <w:sz w:val="22"/>
          <w:szCs w:val="22"/>
          <w:lang w:val="mt-MT"/>
        </w:rPr>
      </w:pPr>
      <w:r w:rsidRPr="00620355">
        <w:rPr>
          <w:rFonts w:ascii="Avenir Next LT Pro" w:hAnsi="Avenir Next LT Pro"/>
          <w:sz w:val="22"/>
          <w:szCs w:val="22"/>
          <w:lang w:val="mt-MT"/>
        </w:rPr>
        <w:t>For the period May 2020 to December 2025, SEM manages Europe Direct Valletta, with the overall objective of providing citizens with easy access to information about the EU and its activities.</w:t>
      </w:r>
    </w:p>
    <w:p w14:paraId="2FB6A887" w14:textId="0120D929" w:rsidR="00BC2DF6" w:rsidRDefault="00BC2DF6" w:rsidP="00F82177">
      <w:pPr>
        <w:jc w:val="both"/>
        <w:rPr>
          <w:rFonts w:ascii="Avenir Next LT Pro" w:hAnsi="Avenir Next LT Pro"/>
          <w:sz w:val="22"/>
          <w:szCs w:val="22"/>
          <w:lang w:val="mt-MT"/>
        </w:rPr>
      </w:pPr>
    </w:p>
    <w:p w14:paraId="643797F0" w14:textId="77777777" w:rsidR="00912DA9" w:rsidRDefault="00912DA9" w:rsidP="00F82177">
      <w:pPr>
        <w:jc w:val="both"/>
        <w:rPr>
          <w:rFonts w:ascii="Avenir Next LT Pro" w:hAnsi="Avenir Next LT Pro"/>
          <w:sz w:val="22"/>
          <w:szCs w:val="22"/>
          <w:lang w:val="mt-MT"/>
        </w:rPr>
      </w:pPr>
    </w:p>
    <w:p w14:paraId="2DFCFAFE" w14:textId="77777777" w:rsidR="00C66991" w:rsidRDefault="00C66991" w:rsidP="00F82177">
      <w:pPr>
        <w:autoSpaceDE w:val="0"/>
        <w:autoSpaceDN w:val="0"/>
        <w:adjustRightInd w:val="0"/>
        <w:jc w:val="both"/>
        <w:rPr>
          <w:rFonts w:ascii="Avenir Next LT Pro" w:hAnsi="Avenir Next LT Pro"/>
          <w:b/>
          <w:bCs/>
          <w:sz w:val="22"/>
          <w:szCs w:val="22"/>
          <w:lang w:val="en-GB"/>
        </w:rPr>
      </w:pPr>
    </w:p>
    <w:p w14:paraId="0A3EDD87" w14:textId="77777777" w:rsidR="00266A74" w:rsidRPr="000C3160" w:rsidRDefault="0098023E" w:rsidP="00266A74">
      <w:pPr>
        <w:ind w:left="-20"/>
        <w:jc w:val="both"/>
        <w:rPr>
          <w:rFonts w:ascii="Avenir Next LT Pro" w:hAnsi="Avenir Next LT Pro"/>
          <w:b/>
          <w:color w:val="016A8B"/>
          <w:sz w:val="22"/>
          <w:szCs w:val="22"/>
          <w:u w:val="single"/>
          <w:lang w:val="en-GB"/>
        </w:rPr>
      </w:pPr>
      <w:r w:rsidRPr="000C3160">
        <w:rPr>
          <w:rFonts w:ascii="Avenir Next LT Pro" w:hAnsi="Avenir Next LT Pro"/>
          <w:b/>
          <w:color w:val="016A8B"/>
          <w:sz w:val="22"/>
          <w:szCs w:val="22"/>
          <w:u w:val="single"/>
          <w:lang w:val="en-GB"/>
        </w:rPr>
        <w:t>2. Services required</w:t>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r w:rsidRPr="000C3160">
        <w:rPr>
          <w:rFonts w:ascii="Avenir Next LT Pro" w:hAnsi="Avenir Next LT Pro"/>
          <w:b/>
          <w:color w:val="016A8B"/>
          <w:sz w:val="22"/>
          <w:szCs w:val="22"/>
          <w:u w:val="single"/>
          <w:lang w:val="en-GB"/>
        </w:rPr>
        <w:tab/>
      </w:r>
    </w:p>
    <w:p w14:paraId="030D7745" w14:textId="77777777" w:rsidR="007027E4" w:rsidRDefault="007027E4" w:rsidP="00F50303">
      <w:pPr>
        <w:jc w:val="both"/>
        <w:rPr>
          <w:rFonts w:ascii="Avenir Next LT Pro" w:hAnsi="Avenir Next LT Pro"/>
          <w:color w:val="000000" w:themeColor="text1"/>
          <w:sz w:val="22"/>
          <w:szCs w:val="22"/>
          <w:lang w:val="mt-MT" w:eastAsia="en-GB"/>
        </w:rPr>
      </w:pPr>
    </w:p>
    <w:p w14:paraId="45FAFDE7" w14:textId="77777777" w:rsidR="00912DA9" w:rsidRDefault="00912DA9" w:rsidP="00611F86">
      <w:pPr>
        <w:jc w:val="both"/>
        <w:rPr>
          <w:rFonts w:ascii="Avenir Next LT Pro" w:hAnsi="Avenir Next LT Pro"/>
          <w:color w:val="000000" w:themeColor="text1"/>
          <w:sz w:val="22"/>
          <w:szCs w:val="22"/>
          <w:lang w:val="mt-MT" w:eastAsia="en-GB"/>
        </w:rPr>
      </w:pPr>
    </w:p>
    <w:p w14:paraId="45464739" w14:textId="7BEFDD6A" w:rsidR="00912DA9" w:rsidRDefault="007B1352" w:rsidP="00611F86">
      <w:pPr>
        <w:jc w:val="both"/>
        <w:rPr>
          <w:rFonts w:ascii="Avenir Next LT Pro" w:hAnsi="Avenir Next LT Pro"/>
          <w:color w:val="000000" w:themeColor="text1"/>
          <w:sz w:val="22"/>
          <w:szCs w:val="22"/>
          <w:lang w:val="mt-MT" w:eastAsia="en-GB"/>
        </w:rPr>
      </w:pPr>
      <w:r w:rsidRPr="007B1352">
        <w:rPr>
          <w:rFonts w:ascii="Avenir Next LT Pro" w:hAnsi="Avenir Next LT Pro"/>
          <w:color w:val="000000" w:themeColor="text1"/>
          <w:sz w:val="22"/>
          <w:szCs w:val="22"/>
          <w:lang w:val="mt-MT" w:eastAsia="en-GB"/>
        </w:rPr>
        <w:t>The Contracting Authority is seeking the services of a reputable firm</w:t>
      </w:r>
      <w:r w:rsidR="002A3E43">
        <w:rPr>
          <w:rFonts w:ascii="Avenir Next LT Pro" w:hAnsi="Avenir Next LT Pro"/>
          <w:color w:val="000000" w:themeColor="text1"/>
          <w:sz w:val="22"/>
          <w:szCs w:val="22"/>
          <w:lang w:val="mt-MT" w:eastAsia="en-GB"/>
        </w:rPr>
        <w:t xml:space="preserve"> or indi</w:t>
      </w:r>
      <w:r w:rsidR="00DA62F8">
        <w:rPr>
          <w:rFonts w:ascii="Avenir Next LT Pro" w:hAnsi="Avenir Next LT Pro"/>
          <w:color w:val="000000" w:themeColor="text1"/>
          <w:sz w:val="22"/>
          <w:szCs w:val="22"/>
          <w:lang w:val="mt-MT" w:eastAsia="en-GB"/>
        </w:rPr>
        <w:t>vidual</w:t>
      </w:r>
      <w:r w:rsidRPr="007B1352">
        <w:rPr>
          <w:rFonts w:ascii="Avenir Next LT Pro" w:hAnsi="Avenir Next LT Pro"/>
          <w:color w:val="000000" w:themeColor="text1"/>
          <w:sz w:val="22"/>
          <w:szCs w:val="22"/>
          <w:lang w:val="mt-MT" w:eastAsia="en-GB"/>
        </w:rPr>
        <w:t xml:space="preserve"> to </w:t>
      </w:r>
      <w:r w:rsidR="00611F86">
        <w:rPr>
          <w:rFonts w:ascii="Avenir Next LT Pro" w:hAnsi="Avenir Next LT Pro"/>
          <w:color w:val="000000" w:themeColor="text1"/>
          <w:sz w:val="22"/>
          <w:szCs w:val="22"/>
          <w:lang w:val="mt-MT" w:eastAsia="en-GB"/>
        </w:rPr>
        <w:t xml:space="preserve">provide </w:t>
      </w:r>
      <w:r w:rsidR="00611F86" w:rsidRPr="00611F86">
        <w:rPr>
          <w:rFonts w:ascii="Avenir Next LT Pro" w:hAnsi="Avenir Next LT Pro"/>
          <w:color w:val="000000" w:themeColor="text1"/>
          <w:sz w:val="22"/>
          <w:szCs w:val="22"/>
          <w:lang w:val="mt-MT" w:eastAsia="en-GB"/>
        </w:rPr>
        <w:t>printing</w:t>
      </w:r>
      <w:r w:rsidR="00611F86">
        <w:rPr>
          <w:rFonts w:ascii="Avenir Next LT Pro" w:hAnsi="Avenir Next LT Pro"/>
          <w:color w:val="000000" w:themeColor="text1"/>
          <w:sz w:val="22"/>
          <w:szCs w:val="22"/>
          <w:lang w:val="mt-MT" w:eastAsia="en-GB"/>
        </w:rPr>
        <w:t xml:space="preserve"> services</w:t>
      </w:r>
      <w:r w:rsidR="00611F86" w:rsidRPr="00611F86">
        <w:rPr>
          <w:rFonts w:ascii="Avenir Next LT Pro" w:hAnsi="Avenir Next LT Pro"/>
          <w:color w:val="000000" w:themeColor="text1"/>
          <w:sz w:val="22"/>
          <w:szCs w:val="22"/>
          <w:lang w:val="mt-MT" w:eastAsia="en-GB"/>
        </w:rPr>
        <w:t xml:space="preserve"> of a storybook </w:t>
      </w:r>
      <w:r w:rsidR="00003889" w:rsidRPr="00611F86">
        <w:rPr>
          <w:rFonts w:ascii="Avenir Next LT Pro" w:hAnsi="Avenir Next LT Pro"/>
          <w:color w:val="000000" w:themeColor="text1"/>
          <w:sz w:val="22"/>
          <w:szCs w:val="22"/>
          <w:lang w:val="mt-MT" w:eastAsia="en-GB"/>
        </w:rPr>
        <w:t xml:space="preserve">on the European Union </w:t>
      </w:r>
      <w:r w:rsidR="00611F86" w:rsidRPr="00611F86">
        <w:rPr>
          <w:rFonts w:ascii="Avenir Next LT Pro" w:hAnsi="Avenir Next LT Pro"/>
          <w:color w:val="000000" w:themeColor="text1"/>
          <w:sz w:val="22"/>
          <w:szCs w:val="22"/>
          <w:lang w:val="mt-MT" w:eastAsia="en-GB"/>
        </w:rPr>
        <w:t>for children</w:t>
      </w:r>
      <w:r w:rsidR="00912DA9">
        <w:rPr>
          <w:rFonts w:ascii="Avenir Next LT Pro" w:hAnsi="Avenir Next LT Pro"/>
          <w:color w:val="000000" w:themeColor="text1"/>
          <w:sz w:val="22"/>
          <w:szCs w:val="22"/>
          <w:lang w:val="mt-MT" w:eastAsia="en-GB"/>
        </w:rPr>
        <w:t>.</w:t>
      </w:r>
    </w:p>
    <w:p w14:paraId="5C74F542" w14:textId="77777777" w:rsidR="00912DA9" w:rsidRDefault="00912DA9" w:rsidP="00611F86">
      <w:pPr>
        <w:jc w:val="both"/>
        <w:rPr>
          <w:rFonts w:ascii="Avenir Next LT Pro" w:hAnsi="Avenir Next LT Pro"/>
          <w:color w:val="000000" w:themeColor="text1"/>
          <w:sz w:val="22"/>
          <w:szCs w:val="22"/>
          <w:lang w:val="mt-MT" w:eastAsia="en-GB"/>
        </w:rPr>
      </w:pPr>
    </w:p>
    <w:p w14:paraId="30E521A9" w14:textId="342722F6" w:rsidR="00266A74" w:rsidRDefault="007B1352" w:rsidP="00611F86">
      <w:pPr>
        <w:jc w:val="both"/>
        <w:rPr>
          <w:rFonts w:ascii="Avenir Next LT Pro" w:hAnsi="Avenir Next LT Pro"/>
          <w:b/>
          <w:color w:val="000000"/>
          <w:sz w:val="22"/>
          <w:szCs w:val="22"/>
          <w:lang w:val="en-GB" w:eastAsia="en-GB"/>
        </w:rPr>
      </w:pPr>
      <w:r w:rsidRPr="007B1352">
        <w:rPr>
          <w:rFonts w:ascii="Avenir Next LT Pro" w:hAnsi="Avenir Next LT Pro"/>
          <w:color w:val="000000" w:themeColor="text1"/>
          <w:sz w:val="22"/>
          <w:szCs w:val="22"/>
          <w:lang w:val="mt-MT" w:eastAsia="en-GB"/>
        </w:rPr>
        <w:t>The full specifications are found in Section 4 below.</w:t>
      </w:r>
    </w:p>
    <w:p w14:paraId="22C18E33" w14:textId="767908AD" w:rsidR="00912DA9" w:rsidRDefault="00912DA9" w:rsidP="00266A74">
      <w:pPr>
        <w:jc w:val="both"/>
        <w:rPr>
          <w:rFonts w:ascii="Avenir Next LT Pro" w:hAnsi="Avenir Next LT Pro"/>
          <w:b/>
          <w:color w:val="000000"/>
          <w:sz w:val="22"/>
          <w:szCs w:val="22"/>
          <w:lang w:val="en-GB" w:eastAsia="en-GB"/>
        </w:rPr>
      </w:pPr>
    </w:p>
    <w:p w14:paraId="1C4EBFFF" w14:textId="77777777" w:rsidR="00912DA9" w:rsidRDefault="00912DA9" w:rsidP="00266A74">
      <w:pPr>
        <w:jc w:val="both"/>
        <w:rPr>
          <w:rFonts w:ascii="Avenir Next LT Pro" w:hAnsi="Avenir Next LT Pro"/>
          <w:b/>
          <w:color w:val="000000"/>
          <w:sz w:val="22"/>
          <w:szCs w:val="22"/>
          <w:lang w:val="en-GB" w:eastAsia="en-GB"/>
        </w:rPr>
      </w:pPr>
    </w:p>
    <w:p w14:paraId="4C39F03F" w14:textId="77777777" w:rsidR="005C3198" w:rsidRPr="003B5CB0" w:rsidRDefault="005C3198" w:rsidP="00266A74">
      <w:pPr>
        <w:autoSpaceDE w:val="0"/>
        <w:autoSpaceDN w:val="0"/>
        <w:adjustRightInd w:val="0"/>
        <w:rPr>
          <w:rFonts w:ascii="Avenir Next LT Pro" w:hAnsi="Avenir Next LT Pro"/>
          <w:b/>
          <w:bCs/>
          <w:color w:val="000000"/>
          <w:sz w:val="22"/>
          <w:szCs w:val="22"/>
          <w:lang w:val="en-GB" w:eastAsia="en-GB"/>
        </w:rPr>
      </w:pPr>
    </w:p>
    <w:p w14:paraId="65C29001" w14:textId="77777777" w:rsidR="00266A74" w:rsidRPr="000C3160" w:rsidRDefault="00266A74" w:rsidP="00266A74">
      <w:pPr>
        <w:autoSpaceDE w:val="0"/>
        <w:autoSpaceDN w:val="0"/>
        <w:adjustRightInd w:val="0"/>
        <w:rPr>
          <w:rFonts w:ascii="Avenir Next LT Pro" w:hAnsi="Avenir Next LT Pro"/>
          <w:b/>
          <w:bCs/>
          <w:color w:val="016A8B"/>
          <w:sz w:val="22"/>
          <w:szCs w:val="22"/>
          <w:u w:val="single"/>
          <w:lang w:val="en-GB" w:eastAsia="en-GB"/>
        </w:rPr>
      </w:pPr>
      <w:r w:rsidRPr="000C3160">
        <w:rPr>
          <w:rFonts w:ascii="Avenir Next LT Pro" w:hAnsi="Avenir Next LT Pro"/>
          <w:b/>
          <w:bCs/>
          <w:color w:val="016A8B"/>
          <w:sz w:val="22"/>
          <w:szCs w:val="22"/>
          <w:u w:val="single"/>
          <w:lang w:val="en-GB" w:eastAsia="en-GB"/>
        </w:rPr>
        <w:t>3. Timeframes</w:t>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r w:rsidR="0098023E" w:rsidRPr="000C3160">
        <w:rPr>
          <w:rFonts w:ascii="Avenir Next LT Pro" w:hAnsi="Avenir Next LT Pro"/>
          <w:b/>
          <w:bCs/>
          <w:color w:val="016A8B"/>
          <w:sz w:val="22"/>
          <w:szCs w:val="22"/>
          <w:u w:val="single"/>
          <w:lang w:val="en-GB" w:eastAsia="en-GB"/>
        </w:rPr>
        <w:tab/>
      </w:r>
    </w:p>
    <w:p w14:paraId="741B5E83" w14:textId="77777777" w:rsidR="00266A74" w:rsidRPr="003B5CB0" w:rsidRDefault="00266A74" w:rsidP="00266A74">
      <w:pPr>
        <w:autoSpaceDE w:val="0"/>
        <w:autoSpaceDN w:val="0"/>
        <w:adjustRightInd w:val="0"/>
        <w:rPr>
          <w:rFonts w:ascii="Avenir Next LT Pro" w:hAnsi="Avenir Next LT Pro"/>
          <w:sz w:val="22"/>
          <w:szCs w:val="22"/>
          <w:lang w:val="en-GB"/>
        </w:rPr>
      </w:pPr>
    </w:p>
    <w:p w14:paraId="0A085759" w14:textId="77777777" w:rsidR="00912DA9" w:rsidRDefault="00912DA9" w:rsidP="00266A74">
      <w:pPr>
        <w:autoSpaceDE w:val="0"/>
        <w:autoSpaceDN w:val="0"/>
        <w:adjustRightInd w:val="0"/>
        <w:rPr>
          <w:rFonts w:ascii="Avenir Next LT Pro" w:hAnsi="Avenir Next LT Pro"/>
          <w:sz w:val="22"/>
          <w:szCs w:val="22"/>
          <w:lang w:val="en-GB"/>
        </w:rPr>
      </w:pPr>
    </w:p>
    <w:p w14:paraId="453FEE11" w14:textId="48EB682D" w:rsidR="007027E4" w:rsidRPr="003B5CB0" w:rsidRDefault="00266A74" w:rsidP="00266A74">
      <w:pPr>
        <w:autoSpaceDE w:val="0"/>
        <w:autoSpaceDN w:val="0"/>
        <w:adjustRightInd w:val="0"/>
        <w:rPr>
          <w:rFonts w:ascii="Avenir Next LT Pro" w:hAnsi="Avenir Next LT Pro"/>
          <w:sz w:val="22"/>
          <w:szCs w:val="22"/>
          <w:lang w:val="en-GB"/>
        </w:rPr>
      </w:pPr>
      <w:r w:rsidRPr="003B5CB0">
        <w:rPr>
          <w:rFonts w:ascii="Avenir Next LT Pro" w:hAnsi="Avenir Next LT Pro"/>
          <w:sz w:val="22"/>
          <w:szCs w:val="22"/>
          <w:lang w:val="en-GB"/>
        </w:rPr>
        <w:t xml:space="preserve">The timeframes for the completion of this </w:t>
      </w:r>
      <w:r w:rsidR="00D91965" w:rsidRPr="003B5CB0">
        <w:rPr>
          <w:rFonts w:ascii="Avenir Next LT Pro" w:hAnsi="Avenir Next LT Pro"/>
          <w:sz w:val="22"/>
          <w:szCs w:val="22"/>
          <w:lang w:val="en-GB"/>
        </w:rPr>
        <w:t>Call</w:t>
      </w:r>
      <w:r w:rsidRPr="003B5CB0">
        <w:rPr>
          <w:rFonts w:ascii="Avenir Next LT Pro" w:hAnsi="Avenir Next LT Pro"/>
          <w:sz w:val="22"/>
          <w:szCs w:val="22"/>
          <w:lang w:val="en-GB"/>
        </w:rPr>
        <w:t xml:space="preserve"> for Quotations are:</w:t>
      </w:r>
    </w:p>
    <w:p w14:paraId="722D2336" w14:textId="77777777" w:rsidR="00266A74" w:rsidRPr="003B5CB0" w:rsidRDefault="00266A74" w:rsidP="00266A74">
      <w:pPr>
        <w:autoSpaceDE w:val="0"/>
        <w:autoSpaceDN w:val="0"/>
        <w:adjustRightInd w:val="0"/>
        <w:rPr>
          <w:rFonts w:ascii="Avenir Next LT Pro" w:hAnsi="Avenir Next LT Pro"/>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9"/>
        <w:gridCol w:w="4599"/>
      </w:tblGrid>
      <w:tr w:rsidR="00266A74" w:rsidRPr="003B5CB0" w14:paraId="29CB3211" w14:textId="77777777" w:rsidTr="0044080E">
        <w:trPr>
          <w:trHeight w:val="491"/>
        </w:trPr>
        <w:tc>
          <w:tcPr>
            <w:tcW w:w="4621" w:type="dxa"/>
            <w:shd w:val="clear" w:color="auto" w:fill="016A8B"/>
          </w:tcPr>
          <w:p w14:paraId="48ACCE85" w14:textId="77777777" w:rsidR="00266A74" w:rsidRPr="003B5CB0" w:rsidRDefault="00266A74" w:rsidP="0094263B">
            <w:pPr>
              <w:autoSpaceDE w:val="0"/>
              <w:autoSpaceDN w:val="0"/>
              <w:adjustRightInd w:val="0"/>
              <w:rPr>
                <w:rFonts w:ascii="Avenir Next LT Pro" w:hAnsi="Avenir Next LT Pro"/>
                <w:bCs/>
                <w:color w:val="FFFFFF" w:themeColor="background1"/>
                <w:sz w:val="22"/>
                <w:szCs w:val="22"/>
                <w:lang w:val="en-GB"/>
              </w:rPr>
            </w:pPr>
            <w:r w:rsidRPr="003B5CB0">
              <w:rPr>
                <w:rFonts w:ascii="Avenir Next LT Pro" w:hAnsi="Avenir Next LT Pro"/>
                <w:bCs/>
                <w:color w:val="FFFFFF" w:themeColor="background1"/>
                <w:sz w:val="22"/>
                <w:szCs w:val="22"/>
                <w:lang w:val="en-GB"/>
              </w:rPr>
              <w:t>Date Published</w:t>
            </w:r>
          </w:p>
        </w:tc>
        <w:tc>
          <w:tcPr>
            <w:tcW w:w="4621" w:type="dxa"/>
            <w:shd w:val="clear" w:color="auto" w:fill="auto"/>
          </w:tcPr>
          <w:p w14:paraId="4459A639" w14:textId="15DFA4B0" w:rsidR="00491F45" w:rsidRDefault="003468BE" w:rsidP="007518A7">
            <w:pPr>
              <w:autoSpaceDE w:val="0"/>
              <w:autoSpaceDN w:val="0"/>
              <w:adjustRightInd w:val="0"/>
              <w:rPr>
                <w:rFonts w:ascii="Avenir Next LT Pro" w:hAnsi="Avenir Next LT Pro"/>
                <w:color w:val="000000" w:themeColor="text1"/>
                <w:sz w:val="22"/>
                <w:szCs w:val="22"/>
                <w:lang w:val="en-GB"/>
              </w:rPr>
            </w:pPr>
            <w:r>
              <w:rPr>
                <w:rFonts w:ascii="Avenir Next LT Pro" w:hAnsi="Avenir Next LT Pro"/>
                <w:color w:val="000000" w:themeColor="text1"/>
                <w:sz w:val="22"/>
                <w:szCs w:val="22"/>
                <w:lang w:val="en-GB"/>
              </w:rPr>
              <w:t xml:space="preserve">September </w:t>
            </w:r>
            <w:r w:rsidR="00912DA9">
              <w:rPr>
                <w:rFonts w:ascii="Avenir Next LT Pro" w:hAnsi="Avenir Next LT Pro"/>
                <w:color w:val="000000" w:themeColor="text1"/>
                <w:sz w:val="22"/>
                <w:szCs w:val="22"/>
                <w:lang w:val="en-GB"/>
              </w:rPr>
              <w:t>26</w:t>
            </w:r>
            <w:r w:rsidR="00A93B8C">
              <w:rPr>
                <w:rFonts w:ascii="Avenir Next LT Pro" w:hAnsi="Avenir Next LT Pro"/>
                <w:color w:val="000000" w:themeColor="text1"/>
                <w:sz w:val="22"/>
                <w:szCs w:val="22"/>
                <w:lang w:val="en-GB"/>
              </w:rPr>
              <w:t>, 2022</w:t>
            </w:r>
          </w:p>
          <w:p w14:paraId="287BA08E" w14:textId="26026140" w:rsidR="00491F45" w:rsidRPr="006E198D" w:rsidRDefault="00491F45" w:rsidP="007518A7">
            <w:pPr>
              <w:autoSpaceDE w:val="0"/>
              <w:autoSpaceDN w:val="0"/>
              <w:adjustRightInd w:val="0"/>
              <w:rPr>
                <w:rFonts w:ascii="Avenir Next LT Pro" w:hAnsi="Avenir Next LT Pro"/>
                <w:color w:val="000000" w:themeColor="text1"/>
                <w:sz w:val="22"/>
                <w:szCs w:val="22"/>
                <w:lang w:val="en-GB"/>
              </w:rPr>
            </w:pPr>
          </w:p>
        </w:tc>
      </w:tr>
      <w:tr w:rsidR="00266A74" w:rsidRPr="003B5CB0" w14:paraId="56FD7129" w14:textId="77777777" w:rsidTr="0044080E">
        <w:trPr>
          <w:trHeight w:val="413"/>
        </w:trPr>
        <w:tc>
          <w:tcPr>
            <w:tcW w:w="4621" w:type="dxa"/>
            <w:shd w:val="clear" w:color="auto" w:fill="016A8B"/>
          </w:tcPr>
          <w:p w14:paraId="734C7EC7" w14:textId="77777777" w:rsidR="00266A74" w:rsidRPr="003B5CB0" w:rsidRDefault="00266A74" w:rsidP="0094263B">
            <w:pPr>
              <w:autoSpaceDE w:val="0"/>
              <w:autoSpaceDN w:val="0"/>
              <w:adjustRightInd w:val="0"/>
              <w:rPr>
                <w:rFonts w:ascii="Avenir Next LT Pro" w:hAnsi="Avenir Next LT Pro"/>
                <w:bCs/>
                <w:color w:val="FFFFFF" w:themeColor="background1"/>
                <w:sz w:val="22"/>
                <w:szCs w:val="22"/>
                <w:lang w:val="en-GB"/>
              </w:rPr>
            </w:pPr>
            <w:r w:rsidRPr="003B5CB0">
              <w:rPr>
                <w:rFonts w:ascii="Avenir Next LT Pro" w:hAnsi="Avenir Next LT Pro"/>
                <w:bCs/>
                <w:color w:val="FFFFFF" w:themeColor="background1"/>
                <w:sz w:val="22"/>
                <w:szCs w:val="22"/>
                <w:lang w:val="en-GB"/>
              </w:rPr>
              <w:t>Closing Date</w:t>
            </w:r>
          </w:p>
        </w:tc>
        <w:tc>
          <w:tcPr>
            <w:tcW w:w="4621" w:type="dxa"/>
            <w:shd w:val="clear" w:color="auto" w:fill="auto"/>
          </w:tcPr>
          <w:p w14:paraId="3166978C" w14:textId="0BDB26CF" w:rsidR="00266A74" w:rsidRDefault="00912DA9" w:rsidP="00DD4A32">
            <w:pPr>
              <w:autoSpaceDE w:val="0"/>
              <w:autoSpaceDN w:val="0"/>
              <w:adjustRightInd w:val="0"/>
              <w:rPr>
                <w:rFonts w:ascii="Avenir Next LT Pro" w:hAnsi="Avenir Next LT Pro"/>
                <w:color w:val="000000" w:themeColor="text1"/>
                <w:sz w:val="22"/>
                <w:szCs w:val="22"/>
                <w:lang w:val="en-GB"/>
              </w:rPr>
            </w:pPr>
            <w:r>
              <w:rPr>
                <w:rFonts w:ascii="Avenir Next LT Pro" w:hAnsi="Avenir Next LT Pro"/>
                <w:color w:val="000000" w:themeColor="text1"/>
                <w:sz w:val="22"/>
                <w:szCs w:val="22"/>
                <w:lang w:val="en-GB"/>
              </w:rPr>
              <w:t>October 3</w:t>
            </w:r>
            <w:r w:rsidR="00A93B8C">
              <w:rPr>
                <w:rFonts w:ascii="Avenir Next LT Pro" w:hAnsi="Avenir Next LT Pro"/>
                <w:color w:val="000000" w:themeColor="text1"/>
                <w:sz w:val="22"/>
                <w:szCs w:val="22"/>
                <w:lang w:val="en-GB"/>
              </w:rPr>
              <w:t xml:space="preserve">, </w:t>
            </w:r>
            <w:proofErr w:type="gramStart"/>
            <w:r w:rsidR="00A93B8C">
              <w:rPr>
                <w:rFonts w:ascii="Avenir Next LT Pro" w:hAnsi="Avenir Next LT Pro"/>
                <w:color w:val="000000" w:themeColor="text1"/>
                <w:sz w:val="22"/>
                <w:szCs w:val="22"/>
                <w:lang w:val="en-GB"/>
              </w:rPr>
              <w:t>2022</w:t>
            </w:r>
            <w:proofErr w:type="gramEnd"/>
            <w:r w:rsidR="00853DD7">
              <w:rPr>
                <w:rFonts w:ascii="Avenir Next LT Pro" w:hAnsi="Avenir Next LT Pro"/>
                <w:color w:val="000000" w:themeColor="text1"/>
                <w:sz w:val="22"/>
                <w:szCs w:val="22"/>
                <w:lang w:val="en-GB"/>
              </w:rPr>
              <w:t xml:space="preserve"> at 10:00 hrs CET</w:t>
            </w:r>
          </w:p>
          <w:p w14:paraId="58A898DE" w14:textId="236694C9" w:rsidR="00A93B8C" w:rsidRPr="006E198D" w:rsidRDefault="00A93B8C" w:rsidP="00DD4A32">
            <w:pPr>
              <w:autoSpaceDE w:val="0"/>
              <w:autoSpaceDN w:val="0"/>
              <w:adjustRightInd w:val="0"/>
              <w:rPr>
                <w:rFonts w:ascii="Avenir Next LT Pro" w:hAnsi="Avenir Next LT Pro"/>
                <w:color w:val="000000" w:themeColor="text1"/>
                <w:sz w:val="22"/>
                <w:szCs w:val="22"/>
                <w:lang w:val="en-GB"/>
              </w:rPr>
            </w:pPr>
          </w:p>
        </w:tc>
      </w:tr>
      <w:tr w:rsidR="00266A74" w:rsidRPr="003B5CB0" w14:paraId="2FD81C3A" w14:textId="77777777" w:rsidTr="0044080E">
        <w:trPr>
          <w:trHeight w:val="702"/>
        </w:trPr>
        <w:tc>
          <w:tcPr>
            <w:tcW w:w="4621" w:type="dxa"/>
            <w:shd w:val="clear" w:color="auto" w:fill="016A8B"/>
          </w:tcPr>
          <w:p w14:paraId="53EB1D0B" w14:textId="77777777" w:rsidR="00266A74" w:rsidRPr="003B5CB0" w:rsidRDefault="00266A74" w:rsidP="0094263B">
            <w:pPr>
              <w:autoSpaceDE w:val="0"/>
              <w:autoSpaceDN w:val="0"/>
              <w:adjustRightInd w:val="0"/>
              <w:rPr>
                <w:rFonts w:ascii="Avenir Next LT Pro" w:hAnsi="Avenir Next LT Pro"/>
                <w:bCs/>
                <w:color w:val="FFFFFF" w:themeColor="background1"/>
                <w:sz w:val="22"/>
                <w:szCs w:val="22"/>
                <w:lang w:val="en-GB"/>
              </w:rPr>
            </w:pPr>
            <w:r w:rsidRPr="003B5CB0">
              <w:rPr>
                <w:rFonts w:ascii="Avenir Next LT Pro" w:hAnsi="Avenir Next LT Pro"/>
                <w:bCs/>
                <w:color w:val="FFFFFF" w:themeColor="background1"/>
                <w:sz w:val="22"/>
                <w:szCs w:val="22"/>
                <w:lang w:val="en-GB"/>
              </w:rPr>
              <w:t>Deadline for request for any additional information from the Contracting Authority</w:t>
            </w:r>
          </w:p>
        </w:tc>
        <w:tc>
          <w:tcPr>
            <w:tcW w:w="4621" w:type="dxa"/>
            <w:shd w:val="clear" w:color="auto" w:fill="auto"/>
          </w:tcPr>
          <w:p w14:paraId="7DC5FF17" w14:textId="1CD40129" w:rsidR="00266A74" w:rsidRPr="006E198D" w:rsidRDefault="00B20F9C" w:rsidP="007518A7">
            <w:pPr>
              <w:autoSpaceDE w:val="0"/>
              <w:autoSpaceDN w:val="0"/>
              <w:adjustRightInd w:val="0"/>
              <w:rPr>
                <w:rFonts w:ascii="Avenir Next LT Pro" w:hAnsi="Avenir Next LT Pro"/>
                <w:color w:val="000000" w:themeColor="text1"/>
                <w:sz w:val="22"/>
                <w:szCs w:val="22"/>
                <w:lang w:val="en-GB"/>
              </w:rPr>
            </w:pPr>
            <w:r>
              <w:rPr>
                <w:rFonts w:ascii="Avenir Next LT Pro" w:hAnsi="Avenir Next LT Pro"/>
                <w:color w:val="000000" w:themeColor="text1"/>
                <w:sz w:val="22"/>
                <w:szCs w:val="22"/>
                <w:lang w:val="en-GB"/>
              </w:rPr>
              <w:t xml:space="preserve">September </w:t>
            </w:r>
            <w:r w:rsidR="002230BE">
              <w:rPr>
                <w:rFonts w:ascii="Avenir Next LT Pro" w:hAnsi="Avenir Next LT Pro"/>
                <w:color w:val="000000" w:themeColor="text1"/>
                <w:sz w:val="22"/>
                <w:szCs w:val="22"/>
                <w:lang w:val="en-GB"/>
              </w:rPr>
              <w:t>28</w:t>
            </w:r>
            <w:r w:rsidR="00491F45">
              <w:rPr>
                <w:rFonts w:ascii="Avenir Next LT Pro" w:hAnsi="Avenir Next LT Pro"/>
                <w:color w:val="000000" w:themeColor="text1"/>
                <w:sz w:val="22"/>
                <w:szCs w:val="22"/>
                <w:lang w:val="en-GB"/>
              </w:rPr>
              <w:t xml:space="preserve">, </w:t>
            </w:r>
            <w:proofErr w:type="gramStart"/>
            <w:r w:rsidR="00491F45">
              <w:rPr>
                <w:rFonts w:ascii="Avenir Next LT Pro" w:hAnsi="Avenir Next LT Pro"/>
                <w:color w:val="000000" w:themeColor="text1"/>
                <w:sz w:val="22"/>
                <w:szCs w:val="22"/>
                <w:lang w:val="en-GB"/>
              </w:rPr>
              <w:t>2022</w:t>
            </w:r>
            <w:proofErr w:type="gramEnd"/>
            <w:r w:rsidR="003B6D76">
              <w:rPr>
                <w:rFonts w:ascii="Avenir Next LT Pro" w:hAnsi="Avenir Next LT Pro"/>
                <w:color w:val="000000" w:themeColor="text1"/>
                <w:sz w:val="22"/>
                <w:szCs w:val="22"/>
                <w:lang w:val="en-GB"/>
              </w:rPr>
              <w:t xml:space="preserve"> at 1</w:t>
            </w:r>
            <w:r w:rsidR="002230BE">
              <w:rPr>
                <w:rFonts w:ascii="Avenir Next LT Pro" w:hAnsi="Avenir Next LT Pro"/>
                <w:color w:val="000000" w:themeColor="text1"/>
                <w:sz w:val="22"/>
                <w:szCs w:val="22"/>
                <w:lang w:val="en-GB"/>
              </w:rPr>
              <w:t>0</w:t>
            </w:r>
            <w:r w:rsidR="003B6D76">
              <w:rPr>
                <w:rFonts w:ascii="Avenir Next LT Pro" w:hAnsi="Avenir Next LT Pro"/>
                <w:color w:val="000000" w:themeColor="text1"/>
                <w:sz w:val="22"/>
                <w:szCs w:val="22"/>
                <w:lang w:val="en-GB"/>
              </w:rPr>
              <w:t>:00 hrs CET</w:t>
            </w:r>
          </w:p>
        </w:tc>
      </w:tr>
      <w:tr w:rsidR="00266A74" w:rsidRPr="003B5CB0" w14:paraId="34A24171" w14:textId="77777777" w:rsidTr="0044080E">
        <w:trPr>
          <w:trHeight w:val="698"/>
        </w:trPr>
        <w:tc>
          <w:tcPr>
            <w:tcW w:w="4621" w:type="dxa"/>
            <w:shd w:val="clear" w:color="auto" w:fill="016A8B"/>
          </w:tcPr>
          <w:p w14:paraId="10BFB51D" w14:textId="77777777" w:rsidR="00266A74" w:rsidRPr="003B5CB0" w:rsidRDefault="00266A74" w:rsidP="0094263B">
            <w:pPr>
              <w:autoSpaceDE w:val="0"/>
              <w:autoSpaceDN w:val="0"/>
              <w:adjustRightInd w:val="0"/>
              <w:rPr>
                <w:rFonts w:ascii="Avenir Next LT Pro" w:hAnsi="Avenir Next LT Pro"/>
                <w:bCs/>
                <w:color w:val="FFFFFF" w:themeColor="background1"/>
                <w:sz w:val="22"/>
                <w:szCs w:val="22"/>
                <w:lang w:val="en-GB"/>
              </w:rPr>
            </w:pPr>
            <w:r w:rsidRPr="003B5CB0">
              <w:rPr>
                <w:rFonts w:ascii="Avenir Next LT Pro" w:hAnsi="Avenir Next LT Pro"/>
                <w:bCs/>
                <w:color w:val="FFFFFF" w:themeColor="background1"/>
                <w:sz w:val="22"/>
                <w:szCs w:val="22"/>
                <w:lang w:val="en-GB"/>
              </w:rPr>
              <w:t xml:space="preserve">Last date on </w:t>
            </w:r>
            <w:r w:rsidR="007518A7" w:rsidRPr="003B5CB0">
              <w:rPr>
                <w:rFonts w:ascii="Avenir Next LT Pro" w:hAnsi="Avenir Next LT Pro"/>
                <w:bCs/>
                <w:color w:val="FFFFFF" w:themeColor="background1"/>
                <w:sz w:val="22"/>
                <w:szCs w:val="22"/>
                <w:lang w:val="en-GB"/>
              </w:rPr>
              <w:t>which additional information is</w:t>
            </w:r>
            <w:r w:rsidRPr="003B5CB0">
              <w:rPr>
                <w:rFonts w:ascii="Avenir Next LT Pro" w:hAnsi="Avenir Next LT Pro"/>
                <w:bCs/>
                <w:color w:val="FFFFFF" w:themeColor="background1"/>
                <w:sz w:val="22"/>
                <w:szCs w:val="22"/>
                <w:lang w:val="en-GB"/>
              </w:rPr>
              <w:t xml:space="preserve"> issued by the Contracting Authority</w:t>
            </w:r>
          </w:p>
        </w:tc>
        <w:tc>
          <w:tcPr>
            <w:tcW w:w="4621" w:type="dxa"/>
            <w:shd w:val="clear" w:color="auto" w:fill="auto"/>
          </w:tcPr>
          <w:p w14:paraId="2593DD6C" w14:textId="267409CF" w:rsidR="00266A74" w:rsidRPr="006E198D" w:rsidRDefault="00B20F9C" w:rsidP="007518A7">
            <w:pPr>
              <w:autoSpaceDE w:val="0"/>
              <w:autoSpaceDN w:val="0"/>
              <w:adjustRightInd w:val="0"/>
              <w:rPr>
                <w:rFonts w:ascii="Avenir Next LT Pro" w:hAnsi="Avenir Next LT Pro"/>
                <w:color w:val="000000" w:themeColor="text1"/>
                <w:sz w:val="22"/>
                <w:szCs w:val="22"/>
                <w:lang w:val="en-GB"/>
              </w:rPr>
            </w:pPr>
            <w:r>
              <w:rPr>
                <w:rFonts w:ascii="Avenir Next LT Pro" w:hAnsi="Avenir Next LT Pro"/>
                <w:color w:val="000000" w:themeColor="text1"/>
                <w:sz w:val="22"/>
                <w:szCs w:val="22"/>
                <w:lang w:val="en-GB"/>
              </w:rPr>
              <w:t xml:space="preserve">September </w:t>
            </w:r>
            <w:r w:rsidR="002230BE">
              <w:rPr>
                <w:rFonts w:ascii="Avenir Next LT Pro" w:hAnsi="Avenir Next LT Pro"/>
                <w:color w:val="000000" w:themeColor="text1"/>
                <w:sz w:val="22"/>
                <w:szCs w:val="22"/>
                <w:lang w:val="en-GB"/>
              </w:rPr>
              <w:t>29</w:t>
            </w:r>
            <w:r w:rsidR="00491F45">
              <w:rPr>
                <w:rFonts w:ascii="Avenir Next LT Pro" w:hAnsi="Avenir Next LT Pro"/>
                <w:color w:val="000000" w:themeColor="text1"/>
                <w:sz w:val="22"/>
                <w:szCs w:val="22"/>
                <w:lang w:val="en-GB"/>
              </w:rPr>
              <w:t xml:space="preserve">, </w:t>
            </w:r>
            <w:proofErr w:type="gramStart"/>
            <w:r w:rsidR="00491F45">
              <w:rPr>
                <w:rFonts w:ascii="Avenir Next LT Pro" w:hAnsi="Avenir Next LT Pro"/>
                <w:color w:val="000000" w:themeColor="text1"/>
                <w:sz w:val="22"/>
                <w:szCs w:val="22"/>
                <w:lang w:val="en-GB"/>
              </w:rPr>
              <w:t>2022</w:t>
            </w:r>
            <w:proofErr w:type="gramEnd"/>
            <w:r w:rsidR="003B6D76">
              <w:rPr>
                <w:rFonts w:ascii="Avenir Next LT Pro" w:hAnsi="Avenir Next LT Pro"/>
                <w:color w:val="000000" w:themeColor="text1"/>
                <w:sz w:val="22"/>
                <w:szCs w:val="22"/>
                <w:lang w:val="en-GB"/>
              </w:rPr>
              <w:t xml:space="preserve"> at </w:t>
            </w:r>
            <w:r w:rsidR="0099682D">
              <w:rPr>
                <w:rFonts w:ascii="Avenir Next LT Pro" w:hAnsi="Avenir Next LT Pro"/>
                <w:color w:val="000000" w:themeColor="text1"/>
                <w:sz w:val="22"/>
                <w:szCs w:val="22"/>
                <w:lang w:val="en-GB"/>
              </w:rPr>
              <w:t>1</w:t>
            </w:r>
            <w:r w:rsidR="002230BE">
              <w:rPr>
                <w:rFonts w:ascii="Avenir Next LT Pro" w:hAnsi="Avenir Next LT Pro"/>
                <w:color w:val="000000" w:themeColor="text1"/>
                <w:sz w:val="22"/>
                <w:szCs w:val="22"/>
                <w:lang w:val="en-GB"/>
              </w:rPr>
              <w:t>0</w:t>
            </w:r>
            <w:r w:rsidR="0099682D">
              <w:rPr>
                <w:rFonts w:ascii="Avenir Next LT Pro" w:hAnsi="Avenir Next LT Pro"/>
                <w:color w:val="000000" w:themeColor="text1"/>
                <w:sz w:val="22"/>
                <w:szCs w:val="22"/>
                <w:lang w:val="en-GB"/>
              </w:rPr>
              <w:t>:00 hrs CET</w:t>
            </w:r>
          </w:p>
        </w:tc>
      </w:tr>
      <w:tr w:rsidR="00266A74" w:rsidRPr="003B5CB0" w14:paraId="5AF320F5" w14:textId="77777777" w:rsidTr="0044080E">
        <w:trPr>
          <w:trHeight w:val="553"/>
        </w:trPr>
        <w:tc>
          <w:tcPr>
            <w:tcW w:w="4621" w:type="dxa"/>
            <w:shd w:val="clear" w:color="auto" w:fill="016A8B"/>
          </w:tcPr>
          <w:p w14:paraId="4FB55149" w14:textId="77777777" w:rsidR="00266A74" w:rsidRPr="003B5CB0" w:rsidRDefault="00266A74" w:rsidP="0094263B">
            <w:pPr>
              <w:autoSpaceDE w:val="0"/>
              <w:autoSpaceDN w:val="0"/>
              <w:adjustRightInd w:val="0"/>
              <w:rPr>
                <w:rFonts w:ascii="Avenir Next LT Pro" w:hAnsi="Avenir Next LT Pro"/>
                <w:bCs/>
                <w:color w:val="FFFFFF" w:themeColor="background1"/>
                <w:sz w:val="22"/>
                <w:szCs w:val="22"/>
                <w:lang w:val="en-GB"/>
              </w:rPr>
            </w:pPr>
            <w:r w:rsidRPr="003B5CB0">
              <w:rPr>
                <w:rFonts w:ascii="Avenir Next LT Pro" w:hAnsi="Avenir Next LT Pro"/>
                <w:bCs/>
                <w:color w:val="FFFFFF" w:themeColor="background1"/>
                <w:sz w:val="22"/>
                <w:szCs w:val="22"/>
                <w:lang w:val="en-GB"/>
              </w:rPr>
              <w:t>Delivery of services requested</w:t>
            </w:r>
          </w:p>
        </w:tc>
        <w:tc>
          <w:tcPr>
            <w:tcW w:w="4621" w:type="dxa"/>
            <w:shd w:val="clear" w:color="auto" w:fill="auto"/>
          </w:tcPr>
          <w:p w14:paraId="79FC3110" w14:textId="3268318A" w:rsidR="00A20624" w:rsidRPr="00A129DD" w:rsidRDefault="002F188C" w:rsidP="007518A7">
            <w:pPr>
              <w:autoSpaceDE w:val="0"/>
              <w:autoSpaceDN w:val="0"/>
              <w:adjustRightInd w:val="0"/>
              <w:rPr>
                <w:rFonts w:ascii="Avenir Next LT Pro" w:hAnsi="Avenir Next LT Pro"/>
                <w:color w:val="000000" w:themeColor="text1"/>
                <w:sz w:val="22"/>
                <w:szCs w:val="22"/>
                <w:lang w:val="en-GB"/>
              </w:rPr>
            </w:pPr>
            <w:r>
              <w:rPr>
                <w:rFonts w:ascii="Avenir Next LT Pro" w:hAnsi="Avenir Next LT Pro"/>
                <w:color w:val="000000" w:themeColor="text1"/>
                <w:sz w:val="22"/>
                <w:szCs w:val="22"/>
                <w:lang w:val="en-GB"/>
              </w:rPr>
              <w:t>October 28</w:t>
            </w:r>
            <w:r w:rsidR="000A6DD3">
              <w:rPr>
                <w:rFonts w:ascii="Avenir Next LT Pro" w:hAnsi="Avenir Next LT Pro"/>
                <w:color w:val="000000" w:themeColor="text1"/>
                <w:sz w:val="22"/>
                <w:szCs w:val="22"/>
                <w:lang w:val="en-GB"/>
              </w:rPr>
              <w:t>, 2022</w:t>
            </w:r>
          </w:p>
        </w:tc>
      </w:tr>
    </w:tbl>
    <w:p w14:paraId="64F02E51" w14:textId="77777777" w:rsidR="00095CBB" w:rsidRPr="003B5CB0" w:rsidRDefault="00095CBB" w:rsidP="00266A74">
      <w:pPr>
        <w:jc w:val="both"/>
        <w:rPr>
          <w:rFonts w:ascii="Avenir Next LT Pro" w:hAnsi="Avenir Next LT Pro"/>
          <w:b/>
          <w:bCs/>
          <w:sz w:val="22"/>
          <w:szCs w:val="22"/>
          <w:u w:val="single"/>
          <w:lang w:val="en-GB"/>
        </w:rPr>
      </w:pPr>
    </w:p>
    <w:p w14:paraId="55679F6C" w14:textId="03F7058F" w:rsidR="00C62B1A" w:rsidRDefault="00C62B1A" w:rsidP="00266A74">
      <w:pPr>
        <w:jc w:val="both"/>
        <w:rPr>
          <w:rFonts w:ascii="Avenir Next LT Pro" w:hAnsi="Avenir Next LT Pro"/>
          <w:b/>
          <w:bCs/>
          <w:sz w:val="22"/>
          <w:szCs w:val="22"/>
          <w:u w:val="single"/>
          <w:lang w:val="en-GB"/>
        </w:rPr>
      </w:pPr>
    </w:p>
    <w:p w14:paraId="369CE40A" w14:textId="3BE52A1A" w:rsidR="000A6DD3" w:rsidRDefault="000A6DD3" w:rsidP="00266A74">
      <w:pPr>
        <w:jc w:val="both"/>
        <w:rPr>
          <w:rFonts w:ascii="Avenir Next LT Pro" w:hAnsi="Avenir Next LT Pro"/>
          <w:b/>
          <w:bCs/>
          <w:sz w:val="22"/>
          <w:szCs w:val="22"/>
          <w:u w:val="single"/>
          <w:lang w:val="en-GB"/>
        </w:rPr>
      </w:pPr>
    </w:p>
    <w:p w14:paraId="760E71FC" w14:textId="0DF1C02B" w:rsidR="005D3BBD" w:rsidRDefault="005D3BBD" w:rsidP="00254A6D">
      <w:pPr>
        <w:jc w:val="both"/>
        <w:rPr>
          <w:rFonts w:ascii="Avenir Next LT Pro" w:hAnsi="Avenir Next LT Pro"/>
          <w:b/>
          <w:bCs/>
          <w:sz w:val="22"/>
          <w:szCs w:val="22"/>
          <w:u w:val="single"/>
          <w:lang w:val="en-GB"/>
        </w:rPr>
      </w:pPr>
    </w:p>
    <w:p w14:paraId="0E65E746" w14:textId="76661E00" w:rsidR="00912DA9" w:rsidRDefault="00912DA9" w:rsidP="00254A6D">
      <w:pPr>
        <w:jc w:val="both"/>
        <w:rPr>
          <w:rFonts w:ascii="Avenir Next LT Pro" w:hAnsi="Avenir Next LT Pro"/>
          <w:b/>
          <w:bCs/>
          <w:sz w:val="22"/>
          <w:szCs w:val="22"/>
          <w:u w:val="single"/>
          <w:lang w:val="en-GB"/>
        </w:rPr>
      </w:pPr>
    </w:p>
    <w:p w14:paraId="4699E155" w14:textId="1866531F" w:rsidR="00912DA9" w:rsidRDefault="00912DA9" w:rsidP="00254A6D">
      <w:pPr>
        <w:jc w:val="both"/>
        <w:rPr>
          <w:rFonts w:ascii="Avenir Next LT Pro" w:hAnsi="Avenir Next LT Pro"/>
          <w:b/>
          <w:bCs/>
          <w:sz w:val="22"/>
          <w:szCs w:val="22"/>
          <w:u w:val="single"/>
          <w:lang w:val="en-GB"/>
        </w:rPr>
      </w:pPr>
    </w:p>
    <w:p w14:paraId="288F8C8D" w14:textId="260FD138" w:rsidR="00912DA9" w:rsidRDefault="00912DA9" w:rsidP="00254A6D">
      <w:pPr>
        <w:jc w:val="both"/>
        <w:rPr>
          <w:rFonts w:ascii="Avenir Next LT Pro" w:hAnsi="Avenir Next LT Pro"/>
          <w:b/>
          <w:bCs/>
          <w:sz w:val="22"/>
          <w:szCs w:val="22"/>
          <w:u w:val="single"/>
          <w:lang w:val="en-GB"/>
        </w:rPr>
      </w:pPr>
    </w:p>
    <w:p w14:paraId="4DBDB04A" w14:textId="77777777" w:rsidR="00912DA9" w:rsidRDefault="00912DA9" w:rsidP="00254A6D">
      <w:pPr>
        <w:jc w:val="both"/>
        <w:rPr>
          <w:rFonts w:ascii="Avenir Next LT Pro" w:hAnsi="Avenir Next LT Pro"/>
          <w:b/>
          <w:bCs/>
          <w:sz w:val="22"/>
          <w:szCs w:val="22"/>
          <w:u w:val="single"/>
          <w:lang w:val="en-GB"/>
        </w:rPr>
      </w:pPr>
    </w:p>
    <w:p w14:paraId="4D9BCE65" w14:textId="77777777" w:rsidR="00183D24" w:rsidRPr="00254A6D" w:rsidRDefault="00183D24" w:rsidP="00254A6D">
      <w:pPr>
        <w:jc w:val="both"/>
        <w:rPr>
          <w:rFonts w:ascii="Avenir Next LT Pro" w:hAnsi="Avenir Next LT Pro"/>
          <w:b/>
          <w:bCs/>
          <w:sz w:val="22"/>
          <w:szCs w:val="22"/>
          <w:u w:val="single"/>
          <w:lang w:val="en-GB"/>
        </w:rPr>
      </w:pPr>
    </w:p>
    <w:p w14:paraId="0A5DE43A" w14:textId="6D2DB6DC" w:rsidR="00266A74" w:rsidRPr="00254A6D" w:rsidRDefault="00266A74" w:rsidP="00254A6D">
      <w:pPr>
        <w:jc w:val="both"/>
        <w:rPr>
          <w:rFonts w:ascii="Avenir Next LT Pro" w:hAnsi="Avenir Next LT Pro"/>
          <w:b/>
          <w:bCs/>
          <w:color w:val="016A8B"/>
          <w:sz w:val="22"/>
          <w:szCs w:val="22"/>
          <w:u w:val="single"/>
          <w:lang w:val="en-GB"/>
        </w:rPr>
      </w:pPr>
      <w:r w:rsidRPr="00254A6D">
        <w:rPr>
          <w:rFonts w:ascii="Avenir Next LT Pro" w:hAnsi="Avenir Next LT Pro"/>
          <w:b/>
          <w:bCs/>
          <w:color w:val="016A8B"/>
          <w:sz w:val="22"/>
          <w:szCs w:val="22"/>
          <w:u w:val="single"/>
          <w:lang w:val="en-GB"/>
        </w:rPr>
        <w:t xml:space="preserve">4. </w:t>
      </w:r>
      <w:r w:rsidR="0098023E" w:rsidRPr="00254A6D">
        <w:rPr>
          <w:rFonts w:ascii="Avenir Next LT Pro" w:hAnsi="Avenir Next LT Pro"/>
          <w:b/>
          <w:bCs/>
          <w:color w:val="016A8B"/>
          <w:sz w:val="22"/>
          <w:szCs w:val="22"/>
          <w:u w:val="single"/>
          <w:lang w:val="en-GB"/>
        </w:rPr>
        <w:t>Deliverables</w:t>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r w:rsidR="0098023E" w:rsidRPr="00254A6D">
        <w:rPr>
          <w:rFonts w:ascii="Avenir Next LT Pro" w:hAnsi="Avenir Next LT Pro"/>
          <w:b/>
          <w:bCs/>
          <w:color w:val="016A8B"/>
          <w:sz w:val="22"/>
          <w:szCs w:val="22"/>
          <w:u w:val="single"/>
          <w:lang w:val="en-GB"/>
        </w:rPr>
        <w:tab/>
      </w:r>
    </w:p>
    <w:p w14:paraId="33183E83" w14:textId="77777777" w:rsidR="005C3198" w:rsidRPr="00DA1A33" w:rsidRDefault="005C3198" w:rsidP="00254A6D">
      <w:pPr>
        <w:jc w:val="both"/>
        <w:rPr>
          <w:rFonts w:ascii="Avenir Next LT Pro" w:eastAsia="TrebuchetMS" w:hAnsi="Avenir Next LT Pro"/>
          <w:sz w:val="22"/>
          <w:szCs w:val="22"/>
          <w:lang w:val="en-GB"/>
        </w:rPr>
      </w:pPr>
    </w:p>
    <w:p w14:paraId="767461A6" w14:textId="77777777" w:rsidR="0024664C" w:rsidRPr="00DA1A33" w:rsidRDefault="0024664C" w:rsidP="0024664C">
      <w:pPr>
        <w:autoSpaceDE w:val="0"/>
        <w:autoSpaceDN w:val="0"/>
        <w:adjustRightInd w:val="0"/>
        <w:jc w:val="both"/>
        <w:rPr>
          <w:rFonts w:ascii="Avenir Next LT Pro" w:eastAsia="TrebuchetMS" w:hAnsi="Avenir Next LT Pro" w:cstheme="minorHAnsi"/>
          <w:sz w:val="22"/>
          <w:szCs w:val="22"/>
          <w:lang w:val="en-GB"/>
        </w:rPr>
      </w:pPr>
      <w:r w:rsidRPr="00DA1A33">
        <w:rPr>
          <w:rFonts w:ascii="Avenir Next LT Pro" w:eastAsia="TrebuchetMS" w:hAnsi="Avenir Next LT Pro" w:cstheme="minorHAnsi"/>
          <w:sz w:val="22"/>
          <w:szCs w:val="22"/>
          <w:lang w:val="en-GB"/>
        </w:rPr>
        <w:t xml:space="preserve">The Contracting Authority will commission a reputable firm or </w:t>
      </w:r>
      <w:r w:rsidRPr="00DA1A33">
        <w:rPr>
          <w:rFonts w:ascii="Avenir Next LT Pro" w:eastAsia="TrebuchetMS" w:hAnsi="Avenir Next LT Pro" w:cstheme="minorHAnsi"/>
          <w:color w:val="000000"/>
          <w:sz w:val="22"/>
          <w:szCs w:val="22"/>
          <w:lang w:val="en-GB"/>
        </w:rPr>
        <w:t xml:space="preserve">individual </w:t>
      </w:r>
      <w:r w:rsidRPr="00DA1A33">
        <w:rPr>
          <w:rFonts w:ascii="Avenir Next LT Pro" w:eastAsia="TrebuchetMS" w:hAnsi="Avenir Next LT Pro" w:cstheme="minorHAnsi"/>
          <w:sz w:val="22"/>
          <w:szCs w:val="22"/>
          <w:lang w:val="en-GB"/>
        </w:rPr>
        <w:t>to provide the following printing services:</w:t>
      </w:r>
    </w:p>
    <w:p w14:paraId="69D309CD" w14:textId="77777777" w:rsidR="0024664C" w:rsidRPr="00DA1A33" w:rsidRDefault="0024664C" w:rsidP="0024664C">
      <w:pPr>
        <w:autoSpaceDE w:val="0"/>
        <w:autoSpaceDN w:val="0"/>
        <w:adjustRightInd w:val="0"/>
        <w:jc w:val="both"/>
        <w:rPr>
          <w:rFonts w:ascii="Avenir Next LT Pro" w:hAnsi="Avenir Next LT Pro" w:cstheme="minorHAnsi"/>
          <w:color w:val="000000"/>
          <w:sz w:val="22"/>
          <w:szCs w:val="22"/>
          <w:lang w:val="en-GB" w:eastAsia="en-GB"/>
        </w:rPr>
      </w:pPr>
    </w:p>
    <w:p w14:paraId="602BE373"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rPr>
        <w:t xml:space="preserve">Printing in full colour of </w:t>
      </w:r>
      <w:r w:rsidRPr="00DA1A33">
        <w:rPr>
          <w:rFonts w:ascii="Avenir Next LT Pro" w:hAnsi="Avenir Next LT Pro" w:cstheme="minorHAnsi"/>
          <w:lang w:val="mt-MT"/>
        </w:rPr>
        <w:t>1</w:t>
      </w:r>
      <w:r w:rsidRPr="00DA1A33">
        <w:rPr>
          <w:rFonts w:ascii="Avenir Next LT Pro" w:hAnsi="Avenir Next LT Pro" w:cstheme="minorHAnsi"/>
        </w:rPr>
        <w:t>,</w:t>
      </w:r>
      <w:r w:rsidRPr="00DA1A33">
        <w:rPr>
          <w:rFonts w:ascii="Avenir Next LT Pro" w:hAnsi="Avenir Next LT Pro" w:cstheme="minorHAnsi"/>
          <w:lang w:val="mt-MT"/>
        </w:rPr>
        <w:t>5</w:t>
      </w:r>
      <w:r w:rsidRPr="00DA1A33">
        <w:rPr>
          <w:rFonts w:ascii="Avenir Next LT Pro" w:hAnsi="Avenir Next LT Pro" w:cstheme="minorHAnsi"/>
        </w:rPr>
        <w:t>00 (</w:t>
      </w:r>
      <w:r w:rsidRPr="00DA1A33">
        <w:rPr>
          <w:rFonts w:ascii="Avenir Next LT Pro" w:hAnsi="Avenir Next LT Pro" w:cstheme="minorHAnsi"/>
          <w:lang w:val="mt-MT"/>
        </w:rPr>
        <w:t xml:space="preserve">one </w:t>
      </w:r>
      <w:r w:rsidRPr="00DA1A33">
        <w:rPr>
          <w:rFonts w:ascii="Avenir Next LT Pro" w:hAnsi="Avenir Next LT Pro" w:cstheme="minorHAnsi"/>
        </w:rPr>
        <w:t>thousand</w:t>
      </w:r>
      <w:r w:rsidRPr="00DA1A33">
        <w:rPr>
          <w:rFonts w:ascii="Avenir Next LT Pro" w:hAnsi="Avenir Next LT Pro" w:cstheme="minorHAnsi"/>
          <w:lang w:val="mt-MT"/>
        </w:rPr>
        <w:t>,</w:t>
      </w:r>
      <w:r w:rsidRPr="00DA1A33">
        <w:rPr>
          <w:rFonts w:ascii="Avenir Next LT Pro" w:hAnsi="Avenir Next LT Pro" w:cstheme="minorHAnsi"/>
        </w:rPr>
        <w:t xml:space="preserve"> </w:t>
      </w:r>
      <w:r w:rsidRPr="00DA1A33">
        <w:rPr>
          <w:rFonts w:ascii="Avenir Next LT Pro" w:hAnsi="Avenir Next LT Pro" w:cstheme="minorHAnsi"/>
          <w:lang w:val="mt-MT"/>
        </w:rPr>
        <w:t xml:space="preserve">five </w:t>
      </w:r>
      <w:r w:rsidRPr="00DA1A33">
        <w:rPr>
          <w:rFonts w:ascii="Avenir Next LT Pro" w:hAnsi="Avenir Next LT Pro" w:cstheme="minorHAnsi"/>
        </w:rPr>
        <w:t>hundred) copies of an 80-page storybook (including cover) for children.</w:t>
      </w:r>
    </w:p>
    <w:p w14:paraId="0EC194C9" w14:textId="77777777" w:rsidR="0024664C" w:rsidRPr="00DA1A33" w:rsidRDefault="0024664C" w:rsidP="0024664C">
      <w:pPr>
        <w:pStyle w:val="ListParagraph"/>
        <w:spacing w:after="0" w:line="240" w:lineRule="auto"/>
        <w:ind w:left="709"/>
        <w:jc w:val="both"/>
        <w:rPr>
          <w:rFonts w:ascii="Avenir Next LT Pro" w:hAnsi="Avenir Next LT Pro" w:cstheme="minorHAnsi"/>
        </w:rPr>
      </w:pPr>
    </w:p>
    <w:p w14:paraId="3375ACFA"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rPr>
        <w:t>The size of the storybook is 160mm (W) by 240mm (H).</w:t>
      </w:r>
    </w:p>
    <w:p w14:paraId="4479B103" w14:textId="77777777" w:rsidR="0024664C" w:rsidRPr="00DA1A33" w:rsidRDefault="0024664C" w:rsidP="0024664C">
      <w:pPr>
        <w:pStyle w:val="ListParagraph"/>
        <w:ind w:left="709"/>
        <w:rPr>
          <w:rFonts w:ascii="Avenir Next LT Pro" w:hAnsi="Avenir Next LT Pro" w:cstheme="minorHAnsi"/>
        </w:rPr>
      </w:pPr>
    </w:p>
    <w:p w14:paraId="0B8890CB"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rPr>
        <w:t>The inside pages of the storybook shall be printed on 130gsm uncoated paper.</w:t>
      </w:r>
    </w:p>
    <w:p w14:paraId="112760EA" w14:textId="77777777" w:rsidR="0024664C" w:rsidRPr="00DA1A33" w:rsidRDefault="0024664C" w:rsidP="0024664C">
      <w:pPr>
        <w:pStyle w:val="ListParagraph"/>
        <w:ind w:left="709"/>
        <w:rPr>
          <w:rFonts w:ascii="Avenir Next LT Pro" w:hAnsi="Avenir Next LT Pro" w:cstheme="minorHAnsi"/>
        </w:rPr>
      </w:pPr>
    </w:p>
    <w:p w14:paraId="2EBDA815"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rPr>
        <w:t>The cover shall be printed on 300gsm matt laminated paper</w:t>
      </w:r>
      <w:r w:rsidRPr="00DA1A33">
        <w:rPr>
          <w:rFonts w:ascii="Avenir Next LT Pro" w:hAnsi="Avenir Next LT Pro" w:cstheme="minorHAnsi"/>
          <w:lang w:val="mt-MT"/>
        </w:rPr>
        <w:t xml:space="preserve"> on outer side</w:t>
      </w:r>
      <w:r w:rsidRPr="00DA1A33">
        <w:rPr>
          <w:rFonts w:ascii="Avenir Next LT Pro" w:hAnsi="Avenir Next LT Pro" w:cstheme="minorHAnsi"/>
        </w:rPr>
        <w:t>.</w:t>
      </w:r>
    </w:p>
    <w:p w14:paraId="3CE5F483" w14:textId="77777777" w:rsidR="0024664C" w:rsidRPr="00DA1A33" w:rsidRDefault="0024664C" w:rsidP="0024664C">
      <w:pPr>
        <w:pStyle w:val="ListParagraph"/>
        <w:ind w:left="709"/>
        <w:rPr>
          <w:rFonts w:ascii="Avenir Next LT Pro" w:hAnsi="Avenir Next LT Pro" w:cstheme="minorHAnsi"/>
        </w:rPr>
      </w:pPr>
    </w:p>
    <w:p w14:paraId="5CE218FC"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rPr>
        <w:t>The storybook shall be finished in perfect b</w:t>
      </w:r>
      <w:r w:rsidRPr="00DA1A33">
        <w:rPr>
          <w:rFonts w:ascii="Avenir Next LT Pro" w:hAnsi="Avenir Next LT Pro" w:cstheme="minorHAnsi"/>
          <w:lang w:val="mt-MT"/>
        </w:rPr>
        <w:t>inding</w:t>
      </w:r>
      <w:r w:rsidRPr="00DA1A33">
        <w:rPr>
          <w:rFonts w:ascii="Avenir Next LT Pro" w:hAnsi="Avenir Next LT Pro" w:cstheme="minorHAnsi"/>
        </w:rPr>
        <w:t xml:space="preserve"> using polyurethane reactive (PUR) adhesives for increased binding strength.</w:t>
      </w:r>
    </w:p>
    <w:p w14:paraId="68E55BC1" w14:textId="77777777" w:rsidR="0024664C" w:rsidRPr="00DA1A33" w:rsidRDefault="0024664C" w:rsidP="0024664C">
      <w:pPr>
        <w:pStyle w:val="ListParagraph"/>
        <w:ind w:left="709"/>
        <w:rPr>
          <w:rFonts w:ascii="Avenir Next LT Pro" w:hAnsi="Avenir Next LT Pro" w:cstheme="minorHAnsi"/>
        </w:rPr>
      </w:pPr>
    </w:p>
    <w:p w14:paraId="41FDDDA5"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lang w:val="mt-MT"/>
        </w:rPr>
        <w:t xml:space="preserve">Artwork </w:t>
      </w:r>
      <w:r w:rsidRPr="00DA1A33">
        <w:rPr>
          <w:rFonts w:ascii="Avenir Next LT Pro" w:hAnsi="Avenir Next LT Pro" w:cstheme="minorHAnsi"/>
        </w:rPr>
        <w:t>will be provided to the selected bidder in high-resolution, ‘.pdf’ format</w:t>
      </w:r>
      <w:r w:rsidRPr="00DA1A33">
        <w:rPr>
          <w:rFonts w:ascii="Avenir Next LT Pro" w:hAnsi="Avenir Next LT Pro" w:cstheme="minorHAnsi"/>
          <w:lang w:val="mt-MT"/>
        </w:rPr>
        <w:t>, suitable for offset</w:t>
      </w:r>
      <w:r w:rsidRPr="00DA1A33">
        <w:rPr>
          <w:rFonts w:ascii="Avenir Next LT Pro" w:hAnsi="Avenir Next LT Pro" w:cstheme="minorHAnsi"/>
        </w:rPr>
        <w:t xml:space="preserve"> printing.</w:t>
      </w:r>
    </w:p>
    <w:p w14:paraId="432CD750" w14:textId="77777777" w:rsidR="0024664C" w:rsidRPr="00DA1A33" w:rsidRDefault="0024664C" w:rsidP="0024664C">
      <w:pPr>
        <w:pStyle w:val="ListParagraph"/>
        <w:ind w:left="709"/>
        <w:rPr>
          <w:rFonts w:ascii="Avenir Next LT Pro" w:hAnsi="Avenir Next LT Pro" w:cstheme="minorHAnsi"/>
        </w:rPr>
      </w:pPr>
    </w:p>
    <w:p w14:paraId="2A4CDFC5" w14:textId="77777777" w:rsidR="0024664C" w:rsidRPr="00DA1A33" w:rsidRDefault="0024664C" w:rsidP="0024664C">
      <w:pPr>
        <w:pStyle w:val="ListParagraph"/>
        <w:numPr>
          <w:ilvl w:val="0"/>
          <w:numId w:val="45"/>
        </w:numPr>
        <w:spacing w:after="0" w:line="240" w:lineRule="auto"/>
        <w:ind w:left="709" w:hanging="284"/>
        <w:jc w:val="both"/>
        <w:rPr>
          <w:rFonts w:ascii="Avenir Next LT Pro" w:hAnsi="Avenir Next LT Pro" w:cstheme="minorHAnsi"/>
        </w:rPr>
      </w:pPr>
      <w:r w:rsidRPr="00DA1A33">
        <w:rPr>
          <w:rFonts w:ascii="Avenir Next LT Pro" w:hAnsi="Avenir Next LT Pro" w:cstheme="minorHAnsi"/>
        </w:rPr>
        <w:t xml:space="preserve">The paper used for printing shall be </w:t>
      </w:r>
      <w:r w:rsidRPr="00DA1A33">
        <w:rPr>
          <w:rFonts w:ascii="Avenir Next LT Pro" w:hAnsi="Avenir Next LT Pro" w:cstheme="minorHAnsi"/>
          <w:lang w:val="mt-MT"/>
        </w:rPr>
        <w:t xml:space="preserve">of </w:t>
      </w:r>
      <w:r w:rsidRPr="00DA1A33">
        <w:rPr>
          <w:rFonts w:ascii="Avenir Next LT Pro" w:hAnsi="Avenir Next LT Pro" w:cstheme="minorHAnsi"/>
        </w:rPr>
        <w:t>FSC type. The FS logo is included in the copyright page.</w:t>
      </w:r>
    </w:p>
    <w:p w14:paraId="62315BE3" w14:textId="77777777" w:rsidR="0024664C" w:rsidRPr="00DA1A33" w:rsidRDefault="0024664C" w:rsidP="0024664C">
      <w:pPr>
        <w:pStyle w:val="ListParagraph"/>
        <w:rPr>
          <w:rFonts w:ascii="Avenir Next LT Pro" w:hAnsi="Avenir Next LT Pro" w:cstheme="minorHAnsi"/>
        </w:rPr>
      </w:pPr>
    </w:p>
    <w:p w14:paraId="1A9EECB5" w14:textId="2E26A689" w:rsidR="0024664C" w:rsidRPr="00DA1A33" w:rsidRDefault="0024664C" w:rsidP="0024664C">
      <w:pPr>
        <w:pStyle w:val="ListParagraph"/>
        <w:numPr>
          <w:ilvl w:val="0"/>
          <w:numId w:val="45"/>
        </w:numPr>
        <w:tabs>
          <w:tab w:val="left" w:pos="709"/>
          <w:tab w:val="left" w:pos="1800"/>
          <w:tab w:val="left" w:pos="1826"/>
        </w:tabs>
        <w:spacing w:after="0" w:line="240" w:lineRule="auto"/>
        <w:ind w:left="709" w:hanging="283"/>
        <w:jc w:val="both"/>
        <w:rPr>
          <w:rFonts w:ascii="Avenir Next LT Pro" w:hAnsi="Avenir Next LT Pro" w:cstheme="minorHAnsi"/>
        </w:rPr>
      </w:pPr>
      <w:r w:rsidRPr="00DA1A33">
        <w:rPr>
          <w:rFonts w:ascii="Avenir Next LT Pro" w:hAnsi="Avenir Next LT Pro" w:cstheme="minorHAnsi"/>
        </w:rPr>
        <w:t>Bidders may view the digital version of the storybook at</w:t>
      </w:r>
      <w:r w:rsidR="008F77FD">
        <w:rPr>
          <w:rFonts w:ascii="Avenir Next LT Pro" w:hAnsi="Avenir Next LT Pro" w:cstheme="minorHAnsi"/>
        </w:rPr>
        <w:t xml:space="preserve">: </w:t>
      </w:r>
      <w:hyperlink r:id="rId13" w:history="1">
        <w:r w:rsidR="008F77FD" w:rsidRPr="00AA100A">
          <w:rPr>
            <w:rStyle w:val="Hyperlink"/>
            <w:rFonts w:ascii="Avenir Next LT Pro" w:hAnsi="Avenir Next LT Pro" w:cstheme="minorHAnsi"/>
            <w:b/>
            <w:bCs/>
          </w:rPr>
          <w:t>LINK</w:t>
        </w:r>
      </w:hyperlink>
      <w:r w:rsidR="008F77FD">
        <w:rPr>
          <w:rFonts w:ascii="Avenir Next LT Pro" w:hAnsi="Avenir Next LT Pro" w:cstheme="minorHAnsi"/>
        </w:rPr>
        <w:t>.</w:t>
      </w:r>
    </w:p>
    <w:p w14:paraId="5DEB9C0A" w14:textId="77777777" w:rsidR="0024664C" w:rsidRPr="00DA1A33" w:rsidRDefault="0024664C" w:rsidP="0024664C">
      <w:pPr>
        <w:pStyle w:val="ListParagraph"/>
        <w:spacing w:after="0" w:line="240" w:lineRule="auto"/>
        <w:rPr>
          <w:rFonts w:ascii="Avenir Next LT Pro" w:hAnsi="Avenir Next LT Pro" w:cstheme="minorHAnsi"/>
        </w:rPr>
      </w:pPr>
    </w:p>
    <w:p w14:paraId="32CE25FE" w14:textId="03B31945" w:rsidR="0024664C" w:rsidRPr="00DA1A33" w:rsidRDefault="0024664C" w:rsidP="0024664C">
      <w:pPr>
        <w:pStyle w:val="ListParagraph"/>
        <w:numPr>
          <w:ilvl w:val="0"/>
          <w:numId w:val="45"/>
        </w:numPr>
        <w:tabs>
          <w:tab w:val="left" w:pos="709"/>
          <w:tab w:val="left" w:pos="1800"/>
          <w:tab w:val="left" w:pos="1826"/>
        </w:tabs>
        <w:spacing w:after="0" w:line="240" w:lineRule="auto"/>
        <w:ind w:left="709" w:hanging="283"/>
        <w:jc w:val="both"/>
        <w:rPr>
          <w:rFonts w:ascii="Avenir Next LT Pro" w:hAnsi="Avenir Next LT Pro" w:cstheme="minorHAnsi"/>
        </w:rPr>
      </w:pPr>
      <w:r w:rsidRPr="00DA1A33">
        <w:rPr>
          <w:rFonts w:ascii="Avenir Next LT Pro" w:hAnsi="Avenir Next LT Pro" w:cstheme="minorHAnsi"/>
        </w:rPr>
        <w:t xml:space="preserve">The final product </w:t>
      </w:r>
      <w:r w:rsidRPr="00DA1A33">
        <w:rPr>
          <w:rFonts w:ascii="Avenir Next LT Pro" w:hAnsi="Avenir Next LT Pro" w:cstheme="minorHAnsi"/>
          <w:lang w:val="mt-MT"/>
        </w:rPr>
        <w:t xml:space="preserve">shall </w:t>
      </w:r>
      <w:r w:rsidRPr="00DA1A33">
        <w:rPr>
          <w:rFonts w:ascii="Avenir Next LT Pro" w:hAnsi="Avenir Next LT Pro" w:cstheme="minorHAnsi"/>
        </w:rPr>
        <w:t xml:space="preserve">be delivered to the Contracting Authority’s premises at 280, Republic Street, Valletta by </w:t>
      </w:r>
      <w:r w:rsidRPr="00DA1A33">
        <w:rPr>
          <w:rFonts w:ascii="Avenir Next LT Pro" w:hAnsi="Avenir Next LT Pro" w:cstheme="minorHAnsi"/>
          <w:lang w:val="mt-MT"/>
        </w:rPr>
        <w:t>October</w:t>
      </w:r>
      <w:r w:rsidR="00003889">
        <w:rPr>
          <w:rFonts w:ascii="Avenir Next LT Pro" w:hAnsi="Avenir Next LT Pro" w:cstheme="minorHAnsi"/>
          <w:lang w:val="mt-MT"/>
        </w:rPr>
        <w:t xml:space="preserve"> 28</w:t>
      </w:r>
      <w:r w:rsidRPr="00DA1A33">
        <w:rPr>
          <w:rFonts w:ascii="Avenir Next LT Pro" w:hAnsi="Avenir Next LT Pro" w:cstheme="minorHAnsi"/>
        </w:rPr>
        <w:t>, 202</w:t>
      </w:r>
      <w:r w:rsidRPr="00DA1A33">
        <w:rPr>
          <w:rFonts w:ascii="Avenir Next LT Pro" w:hAnsi="Avenir Next LT Pro" w:cstheme="minorHAnsi"/>
          <w:lang w:val="mt-MT"/>
        </w:rPr>
        <w:t>2</w:t>
      </w:r>
      <w:r w:rsidRPr="00DA1A33">
        <w:rPr>
          <w:rFonts w:ascii="Avenir Next LT Pro" w:hAnsi="Avenir Next LT Pro" w:cstheme="minorHAnsi"/>
        </w:rPr>
        <w:t xml:space="preserve">. </w:t>
      </w:r>
    </w:p>
    <w:p w14:paraId="0A8ABC97" w14:textId="6AFB788C" w:rsidR="0033263D" w:rsidRDefault="0033263D" w:rsidP="0087548E">
      <w:pPr>
        <w:jc w:val="both"/>
        <w:rPr>
          <w:rFonts w:ascii="Avenir Next LT Pro" w:hAnsi="Avenir Next LT Pro"/>
          <w:color w:val="000000" w:themeColor="text1"/>
          <w:sz w:val="22"/>
          <w:szCs w:val="22"/>
          <w:lang w:eastAsia="en-GB"/>
        </w:rPr>
      </w:pPr>
    </w:p>
    <w:p w14:paraId="4C4C8187" w14:textId="2FED9D43" w:rsidR="00BC6049" w:rsidRDefault="00BC6049" w:rsidP="0087548E">
      <w:pPr>
        <w:jc w:val="both"/>
        <w:rPr>
          <w:rFonts w:ascii="Avenir Next LT Pro" w:hAnsi="Avenir Next LT Pro"/>
          <w:color w:val="000000" w:themeColor="text1"/>
          <w:sz w:val="22"/>
          <w:szCs w:val="22"/>
          <w:lang w:eastAsia="en-GB"/>
        </w:rPr>
      </w:pPr>
    </w:p>
    <w:p w14:paraId="49B6DF18" w14:textId="77777777" w:rsidR="002A3E43" w:rsidRPr="00DA1A33" w:rsidRDefault="002A3E43" w:rsidP="0087548E">
      <w:pPr>
        <w:jc w:val="both"/>
        <w:rPr>
          <w:rFonts w:ascii="Avenir Next LT Pro" w:hAnsi="Avenir Next LT Pro"/>
          <w:color w:val="000000" w:themeColor="text1"/>
          <w:sz w:val="22"/>
          <w:szCs w:val="22"/>
          <w:lang w:eastAsia="en-GB"/>
        </w:rPr>
      </w:pPr>
    </w:p>
    <w:p w14:paraId="25424E79" w14:textId="77777777" w:rsidR="00BD6A1B" w:rsidRPr="00DA1A33" w:rsidRDefault="00BD6A1B" w:rsidP="0087548E">
      <w:pPr>
        <w:jc w:val="both"/>
        <w:rPr>
          <w:rFonts w:ascii="Avenir Next LT Pro" w:hAnsi="Avenir Next LT Pro"/>
          <w:color w:val="000000" w:themeColor="text1"/>
          <w:sz w:val="22"/>
          <w:szCs w:val="22"/>
          <w:lang w:eastAsia="en-GB"/>
        </w:rPr>
      </w:pPr>
    </w:p>
    <w:p w14:paraId="7B398F55" w14:textId="77777777" w:rsidR="00266A74" w:rsidRPr="000C3160" w:rsidRDefault="00266A74" w:rsidP="00266A74">
      <w:pPr>
        <w:autoSpaceDE w:val="0"/>
        <w:autoSpaceDN w:val="0"/>
        <w:adjustRightInd w:val="0"/>
        <w:jc w:val="both"/>
        <w:rPr>
          <w:rFonts w:ascii="Avenir Next LT Pro" w:hAnsi="Avenir Next LT Pro"/>
          <w:b/>
          <w:bCs/>
          <w:i/>
          <w:iCs/>
          <w:color w:val="016A8B"/>
          <w:sz w:val="22"/>
          <w:szCs w:val="22"/>
          <w:lang w:val="en-GB" w:eastAsia="en-GB"/>
        </w:rPr>
      </w:pPr>
      <w:r w:rsidRPr="000C3160">
        <w:rPr>
          <w:rFonts w:ascii="Avenir Next LT Pro" w:hAnsi="Avenir Next LT Pro"/>
          <w:b/>
          <w:color w:val="016A8B"/>
          <w:sz w:val="22"/>
          <w:szCs w:val="22"/>
          <w:u w:val="single"/>
          <w:lang w:val="en-GB"/>
        </w:rPr>
        <w:t xml:space="preserve">5. </w:t>
      </w:r>
      <w:r w:rsidRPr="000C3160">
        <w:rPr>
          <w:rFonts w:ascii="Avenir Next LT Pro" w:hAnsi="Avenir Next LT Pro"/>
          <w:b/>
          <w:bCs/>
          <w:iCs/>
          <w:color w:val="016A8B"/>
          <w:sz w:val="22"/>
          <w:szCs w:val="22"/>
          <w:u w:val="single"/>
          <w:lang w:val="en-GB" w:eastAsia="en-GB"/>
        </w:rPr>
        <w:t>Selection and Award Requirements</w:t>
      </w:r>
      <w:r w:rsidR="0098023E" w:rsidRPr="000C3160">
        <w:rPr>
          <w:rFonts w:ascii="Avenir Next LT Pro" w:hAnsi="Avenir Next LT Pro"/>
          <w:b/>
          <w:bCs/>
          <w:iCs/>
          <w:color w:val="016A8B"/>
          <w:sz w:val="22"/>
          <w:szCs w:val="22"/>
          <w:u w:val="single"/>
          <w:lang w:val="en-GB" w:eastAsia="en-GB"/>
        </w:rPr>
        <w:tab/>
      </w:r>
      <w:r w:rsidR="0098023E" w:rsidRPr="000C3160">
        <w:rPr>
          <w:rFonts w:ascii="Avenir Next LT Pro" w:hAnsi="Avenir Next LT Pro"/>
          <w:b/>
          <w:bCs/>
          <w:iCs/>
          <w:color w:val="016A8B"/>
          <w:sz w:val="22"/>
          <w:szCs w:val="22"/>
          <w:u w:val="single"/>
          <w:lang w:val="en-GB" w:eastAsia="en-GB"/>
        </w:rPr>
        <w:tab/>
      </w:r>
      <w:r w:rsidR="0098023E" w:rsidRPr="000C3160">
        <w:rPr>
          <w:rFonts w:ascii="Avenir Next LT Pro" w:hAnsi="Avenir Next LT Pro"/>
          <w:b/>
          <w:bCs/>
          <w:iCs/>
          <w:color w:val="016A8B"/>
          <w:sz w:val="22"/>
          <w:szCs w:val="22"/>
          <w:u w:val="single"/>
          <w:lang w:val="en-GB" w:eastAsia="en-GB"/>
        </w:rPr>
        <w:tab/>
      </w:r>
      <w:r w:rsidR="0098023E" w:rsidRPr="000C3160">
        <w:rPr>
          <w:rFonts w:ascii="Avenir Next LT Pro" w:hAnsi="Avenir Next LT Pro"/>
          <w:b/>
          <w:bCs/>
          <w:iCs/>
          <w:color w:val="016A8B"/>
          <w:sz w:val="22"/>
          <w:szCs w:val="22"/>
          <w:u w:val="single"/>
          <w:lang w:val="en-GB" w:eastAsia="en-GB"/>
        </w:rPr>
        <w:tab/>
      </w:r>
      <w:r w:rsidR="0098023E" w:rsidRPr="000C3160">
        <w:rPr>
          <w:rFonts w:ascii="Avenir Next LT Pro" w:hAnsi="Avenir Next LT Pro"/>
          <w:b/>
          <w:bCs/>
          <w:iCs/>
          <w:color w:val="016A8B"/>
          <w:sz w:val="22"/>
          <w:szCs w:val="22"/>
          <w:u w:val="single"/>
          <w:lang w:val="en-GB" w:eastAsia="en-GB"/>
        </w:rPr>
        <w:tab/>
      </w:r>
      <w:r w:rsidR="0098023E" w:rsidRPr="000C3160">
        <w:rPr>
          <w:rFonts w:ascii="Avenir Next LT Pro" w:hAnsi="Avenir Next LT Pro"/>
          <w:b/>
          <w:bCs/>
          <w:iCs/>
          <w:color w:val="016A8B"/>
          <w:sz w:val="22"/>
          <w:szCs w:val="22"/>
          <w:u w:val="single"/>
          <w:lang w:val="en-GB" w:eastAsia="en-GB"/>
        </w:rPr>
        <w:tab/>
      </w:r>
      <w:r w:rsidR="0098023E" w:rsidRPr="000C3160">
        <w:rPr>
          <w:rFonts w:ascii="Avenir Next LT Pro" w:hAnsi="Avenir Next LT Pro"/>
          <w:b/>
          <w:bCs/>
          <w:iCs/>
          <w:color w:val="016A8B"/>
          <w:sz w:val="22"/>
          <w:szCs w:val="22"/>
          <w:u w:val="single"/>
          <w:lang w:val="en-GB" w:eastAsia="en-GB"/>
        </w:rPr>
        <w:tab/>
      </w:r>
    </w:p>
    <w:p w14:paraId="6A3C9734" w14:textId="77777777" w:rsidR="00266A74" w:rsidRPr="003B5CB0" w:rsidRDefault="00266A74" w:rsidP="00266A74">
      <w:pPr>
        <w:autoSpaceDE w:val="0"/>
        <w:autoSpaceDN w:val="0"/>
        <w:adjustRightInd w:val="0"/>
        <w:ind w:left="720"/>
        <w:jc w:val="both"/>
        <w:rPr>
          <w:rFonts w:ascii="Avenir Next LT Pro" w:hAnsi="Avenir Next LT Pro"/>
          <w:b/>
          <w:bCs/>
          <w:i/>
          <w:iCs/>
          <w:color w:val="000000"/>
          <w:sz w:val="22"/>
          <w:szCs w:val="22"/>
          <w:lang w:val="en-GB" w:eastAsia="en-GB"/>
        </w:rPr>
      </w:pPr>
    </w:p>
    <w:p w14:paraId="31819250" w14:textId="1A47A113" w:rsidR="00266A74" w:rsidRDefault="00266A74" w:rsidP="00BD0FEB">
      <w:pPr>
        <w:autoSpaceDE w:val="0"/>
        <w:autoSpaceDN w:val="0"/>
        <w:adjustRightInd w:val="0"/>
        <w:jc w:val="both"/>
        <w:rPr>
          <w:rFonts w:ascii="Avenir Next LT Pro" w:hAnsi="Avenir Next LT Pro"/>
          <w:color w:val="000000"/>
          <w:sz w:val="22"/>
          <w:szCs w:val="22"/>
          <w:lang w:val="en-GB" w:eastAsia="en-GB"/>
        </w:rPr>
      </w:pPr>
      <w:proofErr w:type="gramStart"/>
      <w:r w:rsidRPr="003B5CB0">
        <w:rPr>
          <w:rFonts w:ascii="Avenir Next LT Pro" w:hAnsi="Avenir Next LT Pro"/>
          <w:color w:val="000000"/>
          <w:sz w:val="22"/>
          <w:szCs w:val="22"/>
          <w:lang w:val="en-GB" w:eastAsia="en-GB"/>
        </w:rPr>
        <w:t>In order to</w:t>
      </w:r>
      <w:proofErr w:type="gramEnd"/>
      <w:r w:rsidRPr="003B5CB0">
        <w:rPr>
          <w:rFonts w:ascii="Avenir Next LT Pro" w:hAnsi="Avenir Next LT Pro"/>
          <w:color w:val="000000"/>
          <w:sz w:val="22"/>
          <w:szCs w:val="22"/>
          <w:lang w:val="en-GB" w:eastAsia="en-GB"/>
        </w:rPr>
        <w:t xml:space="preserve"> be considered eligible for the award of the contract, bidders must provide evidence that they meet or exceed certain minimum criteria described hereunder</w:t>
      </w:r>
      <w:r w:rsidR="003C551A">
        <w:rPr>
          <w:rFonts w:ascii="Avenir Next LT Pro" w:hAnsi="Avenir Next LT Pro"/>
          <w:color w:val="000000"/>
          <w:sz w:val="22"/>
          <w:szCs w:val="22"/>
          <w:lang w:val="en-GB" w:eastAsia="en-GB"/>
        </w:rPr>
        <w:t>, by submitting the following Annexes:</w:t>
      </w:r>
    </w:p>
    <w:p w14:paraId="16C67ED0" w14:textId="79E31320" w:rsidR="003C551A" w:rsidRDefault="003C551A" w:rsidP="00266A74">
      <w:pPr>
        <w:autoSpaceDE w:val="0"/>
        <w:autoSpaceDN w:val="0"/>
        <w:adjustRightInd w:val="0"/>
        <w:ind w:left="720"/>
        <w:jc w:val="both"/>
        <w:rPr>
          <w:rFonts w:ascii="Avenir Next LT Pro" w:hAnsi="Avenir Next LT Pro"/>
          <w:bCs/>
          <w:color w:val="000000"/>
          <w:sz w:val="22"/>
          <w:szCs w:val="22"/>
          <w:lang w:val="mt-MT"/>
        </w:rPr>
      </w:pPr>
    </w:p>
    <w:p w14:paraId="1761AD49" w14:textId="77777777" w:rsidR="001B4197" w:rsidRPr="003B5CB0" w:rsidRDefault="001B4197" w:rsidP="00266A74">
      <w:pPr>
        <w:autoSpaceDE w:val="0"/>
        <w:autoSpaceDN w:val="0"/>
        <w:adjustRightInd w:val="0"/>
        <w:ind w:left="720"/>
        <w:jc w:val="both"/>
        <w:rPr>
          <w:rFonts w:ascii="Avenir Next LT Pro" w:hAnsi="Avenir Next LT Pro"/>
          <w:bCs/>
          <w:color w:val="000000"/>
          <w:sz w:val="22"/>
          <w:szCs w:val="22"/>
          <w:lang w:val="mt-MT"/>
        </w:rPr>
      </w:pPr>
    </w:p>
    <w:p w14:paraId="178A7A96" w14:textId="77777777" w:rsidR="00266A74" w:rsidRPr="003B5CB0" w:rsidRDefault="00266A74" w:rsidP="00266A74">
      <w:pPr>
        <w:autoSpaceDE w:val="0"/>
        <w:autoSpaceDN w:val="0"/>
        <w:adjustRightInd w:val="0"/>
        <w:ind w:left="720"/>
        <w:jc w:val="both"/>
        <w:rPr>
          <w:rFonts w:ascii="Avenir Next LT Pro" w:hAnsi="Avenir Next LT Pro"/>
          <w:b/>
          <w:bCs/>
          <w:color w:val="000000"/>
          <w:sz w:val="22"/>
          <w:szCs w:val="22"/>
          <w:lang w:val="en-GB" w:eastAsia="en-GB"/>
        </w:rPr>
      </w:pPr>
      <w:r w:rsidRPr="003B5CB0">
        <w:rPr>
          <w:rFonts w:ascii="Avenir Next LT Pro" w:hAnsi="Avenir Next LT Pro"/>
          <w:b/>
          <w:bCs/>
          <w:color w:val="000000"/>
          <w:sz w:val="22"/>
          <w:szCs w:val="22"/>
          <w:lang w:val="en-GB" w:eastAsia="en-GB"/>
        </w:rPr>
        <w:t>(A) Eligibility Criteria</w:t>
      </w:r>
    </w:p>
    <w:p w14:paraId="368D848A" w14:textId="77777777" w:rsidR="00266A74" w:rsidRPr="003B5CB0" w:rsidRDefault="00266A74" w:rsidP="00266A74">
      <w:pPr>
        <w:autoSpaceDE w:val="0"/>
        <w:autoSpaceDN w:val="0"/>
        <w:adjustRightInd w:val="0"/>
        <w:ind w:left="720"/>
        <w:jc w:val="both"/>
        <w:rPr>
          <w:rFonts w:ascii="Avenir Next LT Pro" w:hAnsi="Avenir Next LT Pro"/>
          <w:b/>
          <w:bCs/>
          <w:color w:val="000000"/>
          <w:sz w:val="22"/>
          <w:szCs w:val="22"/>
          <w:lang w:val="en-GB" w:eastAsia="en-GB"/>
        </w:rPr>
      </w:pPr>
    </w:p>
    <w:p w14:paraId="6E2276E0" w14:textId="3FE2A7C7" w:rsidR="00266A74" w:rsidRPr="003B5CB0" w:rsidRDefault="00266A74" w:rsidP="00266A74">
      <w:pPr>
        <w:pStyle w:val="Default"/>
        <w:ind w:left="1134"/>
        <w:jc w:val="both"/>
        <w:rPr>
          <w:rFonts w:ascii="Avenir Next LT Pro" w:hAnsi="Avenir Next LT Pro" w:cs="Times New Roman"/>
          <w:sz w:val="22"/>
          <w:szCs w:val="22"/>
        </w:rPr>
      </w:pPr>
      <w:r w:rsidRPr="003B5CB0">
        <w:rPr>
          <w:rFonts w:ascii="Avenir Next LT Pro" w:hAnsi="Avenir Next LT Pro" w:cs="Times New Roman"/>
          <w:bCs/>
          <w:sz w:val="22"/>
          <w:szCs w:val="22"/>
        </w:rPr>
        <w:t>i)</w:t>
      </w:r>
      <w:r w:rsidRPr="003B5CB0">
        <w:rPr>
          <w:rFonts w:ascii="Avenir Next LT Pro" w:hAnsi="Avenir Next LT Pro" w:cs="Times New Roman"/>
          <w:b/>
          <w:bCs/>
          <w:sz w:val="22"/>
          <w:szCs w:val="22"/>
        </w:rPr>
        <w:t xml:space="preserve">  </w:t>
      </w:r>
      <w:r w:rsidRPr="003B5CB0">
        <w:rPr>
          <w:rFonts w:ascii="Avenir Next LT Pro" w:hAnsi="Avenir Next LT Pro" w:cs="Times New Roman"/>
          <w:sz w:val="22"/>
          <w:szCs w:val="22"/>
        </w:rPr>
        <w:t xml:space="preserve">Details </w:t>
      </w:r>
      <w:r w:rsidR="00D96D73">
        <w:rPr>
          <w:rFonts w:ascii="Avenir Next LT Pro" w:hAnsi="Avenir Next LT Pro" w:cs="Times New Roman"/>
          <w:sz w:val="22"/>
          <w:szCs w:val="22"/>
          <w:lang w:val="mt-MT"/>
        </w:rPr>
        <w:t xml:space="preserve">and Declaration </w:t>
      </w:r>
      <w:r w:rsidRPr="003B5CB0">
        <w:rPr>
          <w:rFonts w:ascii="Avenir Next LT Pro" w:hAnsi="Avenir Next LT Pro" w:cs="Times New Roman"/>
          <w:sz w:val="22"/>
          <w:szCs w:val="22"/>
        </w:rPr>
        <w:t>of Bidder (Annex 1)</w:t>
      </w:r>
    </w:p>
    <w:p w14:paraId="13710A14" w14:textId="19418A56" w:rsidR="00B27DF3" w:rsidRDefault="00B27DF3" w:rsidP="00266A74">
      <w:pPr>
        <w:autoSpaceDE w:val="0"/>
        <w:autoSpaceDN w:val="0"/>
        <w:adjustRightInd w:val="0"/>
        <w:ind w:left="1134"/>
        <w:jc w:val="both"/>
        <w:rPr>
          <w:rFonts w:ascii="Avenir Next LT Pro" w:hAnsi="Avenir Next LT Pro"/>
          <w:b/>
          <w:bCs/>
          <w:color w:val="000000"/>
          <w:sz w:val="22"/>
          <w:szCs w:val="22"/>
          <w:lang w:val="en-GB" w:eastAsia="en-GB"/>
        </w:rPr>
      </w:pPr>
    </w:p>
    <w:p w14:paraId="0264BD4B" w14:textId="77777777" w:rsidR="001B4197" w:rsidRPr="003B5CB0" w:rsidRDefault="001B4197" w:rsidP="00266A74">
      <w:pPr>
        <w:autoSpaceDE w:val="0"/>
        <w:autoSpaceDN w:val="0"/>
        <w:adjustRightInd w:val="0"/>
        <w:ind w:left="1134"/>
        <w:jc w:val="both"/>
        <w:rPr>
          <w:rFonts w:ascii="Avenir Next LT Pro" w:hAnsi="Avenir Next LT Pro"/>
          <w:b/>
          <w:bCs/>
          <w:color w:val="000000"/>
          <w:sz w:val="22"/>
          <w:szCs w:val="22"/>
          <w:lang w:val="en-GB" w:eastAsia="en-GB"/>
        </w:rPr>
      </w:pPr>
    </w:p>
    <w:p w14:paraId="6E00714A" w14:textId="77777777" w:rsidR="00266A74" w:rsidRPr="003B5CB0" w:rsidRDefault="005F27FF" w:rsidP="00266A74">
      <w:pPr>
        <w:autoSpaceDE w:val="0"/>
        <w:autoSpaceDN w:val="0"/>
        <w:adjustRightInd w:val="0"/>
        <w:ind w:left="720"/>
        <w:jc w:val="both"/>
        <w:rPr>
          <w:rFonts w:ascii="Avenir Next LT Pro" w:hAnsi="Avenir Next LT Pro"/>
          <w:b/>
          <w:bCs/>
          <w:color w:val="000000"/>
          <w:sz w:val="22"/>
          <w:szCs w:val="22"/>
          <w:lang w:val="en-GB" w:eastAsia="en-GB"/>
        </w:rPr>
      </w:pPr>
      <w:r w:rsidRPr="003B5CB0">
        <w:rPr>
          <w:rFonts w:ascii="Avenir Next LT Pro" w:hAnsi="Avenir Next LT Pro"/>
          <w:b/>
          <w:bCs/>
          <w:color w:val="000000"/>
          <w:sz w:val="22"/>
          <w:szCs w:val="22"/>
          <w:lang w:val="en-GB" w:eastAsia="en-GB"/>
        </w:rPr>
        <w:t>(B</w:t>
      </w:r>
      <w:r w:rsidR="00266A74" w:rsidRPr="003B5CB0">
        <w:rPr>
          <w:rFonts w:ascii="Avenir Next LT Pro" w:hAnsi="Avenir Next LT Pro"/>
          <w:b/>
          <w:bCs/>
          <w:color w:val="000000"/>
          <w:sz w:val="22"/>
          <w:szCs w:val="22"/>
          <w:lang w:val="en-GB" w:eastAsia="en-GB"/>
        </w:rPr>
        <w:t>) Financial Offer</w:t>
      </w:r>
    </w:p>
    <w:p w14:paraId="220717CD" w14:textId="77777777" w:rsidR="00266A74" w:rsidRPr="003B5CB0" w:rsidRDefault="00266A74" w:rsidP="00266A74">
      <w:pPr>
        <w:autoSpaceDE w:val="0"/>
        <w:autoSpaceDN w:val="0"/>
        <w:adjustRightInd w:val="0"/>
        <w:ind w:left="720"/>
        <w:jc w:val="both"/>
        <w:rPr>
          <w:rFonts w:ascii="Avenir Next LT Pro" w:hAnsi="Avenir Next LT Pro"/>
          <w:b/>
          <w:bCs/>
          <w:color w:val="000000"/>
          <w:sz w:val="22"/>
          <w:szCs w:val="22"/>
          <w:lang w:val="en-GB" w:eastAsia="en-GB"/>
        </w:rPr>
      </w:pPr>
    </w:p>
    <w:p w14:paraId="0528C6F4" w14:textId="757016B6" w:rsidR="00003537" w:rsidRPr="003B5CB0" w:rsidRDefault="00266A74" w:rsidP="00003537">
      <w:pPr>
        <w:autoSpaceDE w:val="0"/>
        <w:autoSpaceDN w:val="0"/>
        <w:adjustRightInd w:val="0"/>
        <w:ind w:left="1418" w:hanging="284"/>
        <w:jc w:val="both"/>
        <w:rPr>
          <w:rFonts w:ascii="Avenir Next LT Pro" w:hAnsi="Avenir Next LT Pro"/>
          <w:b/>
          <w:bCs/>
          <w:color w:val="000000"/>
          <w:sz w:val="22"/>
          <w:szCs w:val="22"/>
          <w:lang w:val="en-GB" w:eastAsia="en-GB"/>
        </w:rPr>
      </w:pPr>
      <w:r w:rsidRPr="003B5CB0">
        <w:rPr>
          <w:rFonts w:ascii="Avenir Next LT Pro" w:hAnsi="Avenir Next LT Pro"/>
          <w:color w:val="000000"/>
          <w:sz w:val="22"/>
          <w:szCs w:val="22"/>
          <w:lang w:val="en-GB" w:eastAsia="en-GB"/>
        </w:rPr>
        <w:t xml:space="preserve">i) A filled-in </w:t>
      </w:r>
      <w:r w:rsidR="00003537" w:rsidRPr="003B5CB0">
        <w:rPr>
          <w:rFonts w:ascii="Avenir Next LT Pro" w:hAnsi="Avenir Next LT Pro"/>
          <w:color w:val="000000"/>
          <w:sz w:val="22"/>
          <w:szCs w:val="22"/>
          <w:lang w:val="en-GB" w:eastAsia="en-GB"/>
        </w:rPr>
        <w:t>Financial Bid Form</w:t>
      </w:r>
      <w:r w:rsidR="003C551A">
        <w:rPr>
          <w:rFonts w:ascii="Avenir Next LT Pro" w:hAnsi="Avenir Next LT Pro"/>
          <w:color w:val="000000"/>
          <w:sz w:val="22"/>
          <w:szCs w:val="22"/>
          <w:lang w:val="en-GB" w:eastAsia="en-GB"/>
        </w:rPr>
        <w:t xml:space="preserve"> </w:t>
      </w:r>
      <w:r w:rsidR="00003537" w:rsidRPr="003B5CB0">
        <w:rPr>
          <w:rFonts w:ascii="Avenir Next LT Pro" w:hAnsi="Avenir Next LT Pro"/>
          <w:color w:val="000000"/>
          <w:sz w:val="22"/>
          <w:szCs w:val="22"/>
          <w:lang w:val="en-GB" w:eastAsia="en-GB"/>
        </w:rPr>
        <w:t xml:space="preserve">(Annex </w:t>
      </w:r>
      <w:r w:rsidR="00B02098">
        <w:rPr>
          <w:rFonts w:ascii="Avenir Next LT Pro" w:hAnsi="Avenir Next LT Pro"/>
          <w:color w:val="000000"/>
          <w:sz w:val="22"/>
          <w:szCs w:val="22"/>
          <w:lang w:val="en-GB" w:eastAsia="en-GB"/>
        </w:rPr>
        <w:t>2</w:t>
      </w:r>
      <w:r w:rsidRPr="003B5CB0">
        <w:rPr>
          <w:rFonts w:ascii="Avenir Next LT Pro" w:hAnsi="Avenir Next LT Pro"/>
          <w:color w:val="000000"/>
          <w:sz w:val="22"/>
          <w:szCs w:val="22"/>
          <w:lang w:val="en-GB" w:eastAsia="en-GB"/>
        </w:rPr>
        <w:t>)</w:t>
      </w:r>
    </w:p>
    <w:p w14:paraId="1FC8C0EB" w14:textId="2E11FCD3" w:rsidR="000C48BC" w:rsidRDefault="000C48BC" w:rsidP="00266A74">
      <w:pPr>
        <w:autoSpaceDE w:val="0"/>
        <w:autoSpaceDN w:val="0"/>
        <w:adjustRightInd w:val="0"/>
        <w:ind w:left="720" w:firstLine="414"/>
        <w:jc w:val="both"/>
        <w:rPr>
          <w:rFonts w:ascii="Avenir Next LT Pro" w:hAnsi="Avenir Next LT Pro"/>
          <w:b/>
          <w:bCs/>
          <w:color w:val="000000"/>
          <w:sz w:val="22"/>
          <w:szCs w:val="22"/>
          <w:lang w:val="en-GB" w:eastAsia="en-GB"/>
        </w:rPr>
      </w:pPr>
    </w:p>
    <w:p w14:paraId="031CE9E5" w14:textId="0745B55C" w:rsidR="00BC6049" w:rsidRDefault="00BC6049" w:rsidP="00266A74">
      <w:pPr>
        <w:autoSpaceDE w:val="0"/>
        <w:autoSpaceDN w:val="0"/>
        <w:adjustRightInd w:val="0"/>
        <w:ind w:left="720" w:firstLine="414"/>
        <w:jc w:val="both"/>
        <w:rPr>
          <w:rFonts w:ascii="Avenir Next LT Pro" w:hAnsi="Avenir Next LT Pro"/>
          <w:b/>
          <w:bCs/>
          <w:color w:val="000000"/>
          <w:sz w:val="22"/>
          <w:szCs w:val="22"/>
          <w:lang w:val="en-GB" w:eastAsia="en-GB"/>
        </w:rPr>
      </w:pPr>
    </w:p>
    <w:p w14:paraId="184B42A0" w14:textId="77777777" w:rsidR="00BC6049" w:rsidRDefault="00BC6049" w:rsidP="00266A74">
      <w:pPr>
        <w:autoSpaceDE w:val="0"/>
        <w:autoSpaceDN w:val="0"/>
        <w:adjustRightInd w:val="0"/>
        <w:ind w:left="720" w:firstLine="414"/>
        <w:jc w:val="both"/>
        <w:rPr>
          <w:rFonts w:ascii="Avenir Next LT Pro" w:hAnsi="Avenir Next LT Pro"/>
          <w:b/>
          <w:bCs/>
          <w:color w:val="000000"/>
          <w:sz w:val="22"/>
          <w:szCs w:val="22"/>
          <w:lang w:val="en-GB" w:eastAsia="en-GB"/>
        </w:rPr>
      </w:pPr>
    </w:p>
    <w:p w14:paraId="7FC8A6FD" w14:textId="77777777" w:rsidR="001B4197" w:rsidRDefault="001B4197" w:rsidP="00684C7F">
      <w:pPr>
        <w:autoSpaceDE w:val="0"/>
        <w:autoSpaceDN w:val="0"/>
        <w:adjustRightInd w:val="0"/>
        <w:jc w:val="both"/>
        <w:rPr>
          <w:rFonts w:ascii="Avenir Next LT Pro" w:hAnsi="Avenir Next LT Pro"/>
          <w:b/>
          <w:bCs/>
          <w:color w:val="000000"/>
          <w:sz w:val="22"/>
          <w:szCs w:val="22"/>
          <w:lang w:val="en-GB" w:eastAsia="en-GB"/>
        </w:rPr>
      </w:pPr>
    </w:p>
    <w:p w14:paraId="2DD2E2D7" w14:textId="75941F27" w:rsidR="00466EBB" w:rsidRDefault="00466EBB" w:rsidP="00684C7F">
      <w:pPr>
        <w:autoSpaceDE w:val="0"/>
        <w:autoSpaceDN w:val="0"/>
        <w:adjustRightInd w:val="0"/>
        <w:jc w:val="both"/>
        <w:rPr>
          <w:rFonts w:ascii="Avenir Next LT Pro" w:hAnsi="Avenir Next LT Pro"/>
          <w:b/>
          <w:bCs/>
          <w:color w:val="000000"/>
          <w:sz w:val="22"/>
          <w:szCs w:val="22"/>
          <w:lang w:val="en-GB" w:eastAsia="en-GB"/>
        </w:rPr>
      </w:pPr>
    </w:p>
    <w:p w14:paraId="4E7C1AFF" w14:textId="77777777" w:rsidR="00DA62F8" w:rsidRPr="003B5CB0" w:rsidRDefault="00DA62F8" w:rsidP="00684C7F">
      <w:pPr>
        <w:autoSpaceDE w:val="0"/>
        <w:autoSpaceDN w:val="0"/>
        <w:adjustRightInd w:val="0"/>
        <w:jc w:val="both"/>
        <w:rPr>
          <w:rFonts w:ascii="Avenir Next LT Pro" w:hAnsi="Avenir Next LT Pro"/>
          <w:b/>
          <w:bCs/>
          <w:color w:val="000000"/>
          <w:sz w:val="22"/>
          <w:szCs w:val="22"/>
          <w:lang w:val="en-GB" w:eastAsia="en-GB"/>
        </w:rPr>
      </w:pPr>
    </w:p>
    <w:p w14:paraId="026097F9" w14:textId="77777777" w:rsidR="00266A74" w:rsidRPr="000C3160" w:rsidRDefault="00266A74"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venir Next LT Pro" w:hAnsi="Avenir Next LT Pro"/>
          <w:b/>
          <w:color w:val="016A8B"/>
          <w:sz w:val="22"/>
          <w:szCs w:val="22"/>
          <w:u w:val="single"/>
          <w:lang w:val="mt-MT"/>
        </w:rPr>
      </w:pPr>
      <w:r w:rsidRPr="000C3160">
        <w:rPr>
          <w:rFonts w:ascii="Avenir Next LT Pro" w:hAnsi="Avenir Next LT Pro"/>
          <w:b/>
          <w:color w:val="016A8B"/>
          <w:sz w:val="22"/>
          <w:szCs w:val="22"/>
          <w:u w:val="single"/>
        </w:rPr>
        <w:t>6. Award Criteria</w:t>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p>
    <w:p w14:paraId="4EB2E5FA" w14:textId="77777777" w:rsidR="00266A74" w:rsidRPr="003B5CB0" w:rsidRDefault="00266A74"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venir Next LT Pro" w:hAnsi="Avenir Next LT Pro"/>
          <w:b/>
          <w:sz w:val="22"/>
          <w:szCs w:val="22"/>
        </w:rPr>
      </w:pPr>
    </w:p>
    <w:p w14:paraId="402D7C58" w14:textId="4F7869C4" w:rsidR="00266A74" w:rsidRPr="003B5CB0" w:rsidRDefault="00266A74" w:rsidP="00840926">
      <w:pPr>
        <w:tabs>
          <w:tab w:val="left" w:pos="1115"/>
        </w:tabs>
        <w:rPr>
          <w:rFonts w:ascii="Avenir Next LT Pro" w:hAnsi="Avenir Next LT Pro"/>
          <w:sz w:val="22"/>
          <w:szCs w:val="22"/>
        </w:rPr>
      </w:pPr>
      <w:r w:rsidRPr="003B5CB0">
        <w:rPr>
          <w:rFonts w:ascii="Avenir Next LT Pro" w:hAnsi="Avenir Next LT Pro"/>
          <w:sz w:val="22"/>
          <w:szCs w:val="22"/>
        </w:rPr>
        <w:t>The contract will be awarded to the cheapest</w:t>
      </w:r>
      <w:r w:rsidR="006B4DBC" w:rsidRPr="003B5CB0">
        <w:rPr>
          <w:rFonts w:ascii="Avenir Next LT Pro" w:hAnsi="Avenir Next LT Pro"/>
          <w:sz w:val="22"/>
          <w:szCs w:val="22"/>
        </w:rPr>
        <w:t>,</w:t>
      </w:r>
      <w:r w:rsidRPr="003B5CB0">
        <w:rPr>
          <w:rFonts w:ascii="Avenir Next LT Pro" w:hAnsi="Avenir Next LT Pro"/>
          <w:sz w:val="22"/>
          <w:szCs w:val="22"/>
        </w:rPr>
        <w:t xml:space="preserve"> technically compliant quotation. </w:t>
      </w:r>
    </w:p>
    <w:p w14:paraId="53F2E211" w14:textId="0E5530BE" w:rsidR="006520C5" w:rsidRDefault="006520C5" w:rsidP="00266A74">
      <w:pPr>
        <w:pStyle w:val="BodyA"/>
        <w:jc w:val="both"/>
        <w:rPr>
          <w:rFonts w:ascii="Avenir Next LT Pro" w:hAnsi="Avenir Next LT Pro"/>
          <w:b/>
          <w:sz w:val="22"/>
          <w:szCs w:val="22"/>
        </w:rPr>
      </w:pPr>
    </w:p>
    <w:p w14:paraId="593FA67E" w14:textId="34C88030" w:rsidR="001B4197" w:rsidRDefault="001B4197" w:rsidP="00266A74">
      <w:pPr>
        <w:pStyle w:val="BodyA"/>
        <w:jc w:val="both"/>
        <w:rPr>
          <w:rFonts w:ascii="Avenir Next LT Pro" w:hAnsi="Avenir Next LT Pro"/>
          <w:b/>
          <w:sz w:val="22"/>
          <w:szCs w:val="22"/>
        </w:rPr>
      </w:pPr>
    </w:p>
    <w:p w14:paraId="0AEA752D" w14:textId="77777777" w:rsidR="0006365B" w:rsidRDefault="0006365B" w:rsidP="00266A74">
      <w:pPr>
        <w:pStyle w:val="BodyA"/>
        <w:jc w:val="both"/>
        <w:rPr>
          <w:rFonts w:ascii="Avenir Next LT Pro" w:hAnsi="Avenir Next LT Pro"/>
          <w:b/>
          <w:sz w:val="22"/>
          <w:szCs w:val="22"/>
        </w:rPr>
      </w:pPr>
    </w:p>
    <w:p w14:paraId="42EE89F0" w14:textId="03A346F1" w:rsidR="00266A74" w:rsidRPr="003B5CB0" w:rsidRDefault="00266A74" w:rsidP="00266A74">
      <w:pPr>
        <w:pStyle w:val="BodyA"/>
        <w:jc w:val="both"/>
        <w:rPr>
          <w:rFonts w:ascii="Avenir Next LT Pro" w:hAnsi="Avenir Next LT Pro"/>
          <w:b/>
          <w:sz w:val="22"/>
          <w:szCs w:val="22"/>
          <w:u w:val="single"/>
          <w:lang w:val="mt-MT"/>
        </w:rPr>
      </w:pPr>
      <w:r w:rsidRPr="000C3160">
        <w:rPr>
          <w:rFonts w:ascii="Avenir Next LT Pro" w:hAnsi="Avenir Next LT Pro"/>
          <w:b/>
          <w:color w:val="016A8B"/>
          <w:sz w:val="22"/>
          <w:szCs w:val="22"/>
          <w:u w:val="single"/>
        </w:rPr>
        <w:t>7. Cancellation of the R</w:t>
      </w:r>
      <w:r w:rsidR="0098023E" w:rsidRPr="000C3160">
        <w:rPr>
          <w:rFonts w:ascii="Avenir Next LT Pro" w:hAnsi="Avenir Next LT Pro"/>
          <w:b/>
          <w:color w:val="016A8B"/>
          <w:sz w:val="22"/>
          <w:szCs w:val="22"/>
          <w:u w:val="single"/>
        </w:rPr>
        <w:t>equest for Quotations Procedure</w:t>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r w:rsidR="0098023E" w:rsidRPr="000C3160">
        <w:rPr>
          <w:rFonts w:ascii="Avenir Next LT Pro" w:hAnsi="Avenir Next LT Pro"/>
          <w:b/>
          <w:color w:val="016A8B"/>
          <w:sz w:val="22"/>
          <w:szCs w:val="22"/>
          <w:u w:val="single"/>
          <w:lang w:val="mt-MT"/>
        </w:rPr>
        <w:tab/>
      </w:r>
    </w:p>
    <w:p w14:paraId="542E9BB8" w14:textId="77777777" w:rsidR="00266A74" w:rsidRPr="003B5CB0" w:rsidRDefault="00266A74" w:rsidP="00266A74">
      <w:pPr>
        <w:pStyle w:val="BodyA"/>
        <w:jc w:val="both"/>
        <w:rPr>
          <w:rFonts w:ascii="Avenir Next LT Pro" w:hAnsi="Avenir Next LT Pro"/>
          <w:b/>
          <w:sz w:val="22"/>
          <w:szCs w:val="22"/>
        </w:rPr>
      </w:pPr>
    </w:p>
    <w:p w14:paraId="1B18D263" w14:textId="6220E430" w:rsidR="00266A74" w:rsidRPr="003B5CB0" w:rsidRDefault="00266A74" w:rsidP="00266A74">
      <w:pPr>
        <w:pStyle w:val="BodyA"/>
        <w:ind w:left="142"/>
        <w:jc w:val="both"/>
        <w:rPr>
          <w:rFonts w:ascii="Avenir Next LT Pro" w:hAnsi="Avenir Next LT Pro"/>
          <w:sz w:val="22"/>
          <w:szCs w:val="22"/>
        </w:rPr>
      </w:pPr>
      <w:r w:rsidRPr="003B5CB0">
        <w:rPr>
          <w:rFonts w:ascii="Avenir Next LT Pro" w:hAnsi="Avenir Next LT Pro"/>
          <w:sz w:val="22"/>
          <w:szCs w:val="22"/>
        </w:rPr>
        <w:t xml:space="preserve">In the event of the cancellation of a </w:t>
      </w:r>
      <w:r w:rsidR="00D91965" w:rsidRPr="003B5CB0">
        <w:rPr>
          <w:rFonts w:ascii="Avenir Next LT Pro" w:hAnsi="Avenir Next LT Pro"/>
          <w:sz w:val="22"/>
          <w:szCs w:val="22"/>
          <w:lang w:val="mt-MT"/>
        </w:rPr>
        <w:t>Call</w:t>
      </w:r>
      <w:r w:rsidRPr="003B5CB0">
        <w:rPr>
          <w:rFonts w:ascii="Avenir Next LT Pro" w:hAnsi="Avenir Next LT Pro"/>
          <w:sz w:val="22"/>
          <w:szCs w:val="22"/>
        </w:rPr>
        <w:t xml:space="preserve"> for Quotations procedure, bidders will be notified by the Contracting Authority. </w:t>
      </w:r>
    </w:p>
    <w:p w14:paraId="224BF310" w14:textId="77777777" w:rsidR="00266A74" w:rsidRPr="003B5CB0" w:rsidRDefault="00266A74" w:rsidP="00266A74">
      <w:pPr>
        <w:pStyle w:val="BodyA"/>
        <w:jc w:val="both"/>
        <w:rPr>
          <w:rFonts w:ascii="Avenir Next LT Pro" w:hAnsi="Avenir Next LT Pro"/>
          <w:sz w:val="22"/>
          <w:szCs w:val="22"/>
        </w:rPr>
      </w:pPr>
    </w:p>
    <w:p w14:paraId="56B87125" w14:textId="77777777" w:rsidR="00266A74" w:rsidRPr="003B5CB0" w:rsidRDefault="00266A74" w:rsidP="00266A74">
      <w:pPr>
        <w:pStyle w:val="BodyA"/>
        <w:ind w:left="142"/>
        <w:jc w:val="both"/>
        <w:rPr>
          <w:rFonts w:ascii="Avenir Next LT Pro" w:hAnsi="Avenir Next LT Pro"/>
          <w:sz w:val="22"/>
          <w:szCs w:val="22"/>
        </w:rPr>
      </w:pPr>
      <w:r w:rsidRPr="003B5CB0">
        <w:rPr>
          <w:rFonts w:ascii="Avenir Next LT Pro" w:hAnsi="Avenir Next LT Pro"/>
          <w:sz w:val="22"/>
          <w:szCs w:val="22"/>
        </w:rPr>
        <w:t>Cancellation may occur where:</w:t>
      </w:r>
    </w:p>
    <w:p w14:paraId="7CD98B74" w14:textId="77777777" w:rsidR="00266A74" w:rsidRPr="003B5CB0" w:rsidRDefault="00266A74" w:rsidP="00266A74">
      <w:pPr>
        <w:pStyle w:val="BodyA"/>
        <w:jc w:val="both"/>
        <w:rPr>
          <w:rFonts w:ascii="Avenir Next LT Pro" w:hAnsi="Avenir Next LT Pro"/>
          <w:sz w:val="22"/>
          <w:szCs w:val="22"/>
        </w:rPr>
      </w:pPr>
    </w:p>
    <w:p w14:paraId="40C7DA60" w14:textId="1E2D87A7" w:rsidR="00266A74" w:rsidRPr="003B5CB0" w:rsidRDefault="00266A74" w:rsidP="00D91965">
      <w:pPr>
        <w:pStyle w:val="BodyA"/>
        <w:numPr>
          <w:ilvl w:val="0"/>
          <w:numId w:val="7"/>
        </w:numPr>
        <w:jc w:val="both"/>
        <w:rPr>
          <w:rFonts w:ascii="Avenir Next LT Pro" w:hAnsi="Avenir Next LT Pro"/>
          <w:sz w:val="22"/>
          <w:szCs w:val="22"/>
        </w:rPr>
      </w:pPr>
      <w:r w:rsidRPr="003B5CB0">
        <w:rPr>
          <w:rFonts w:ascii="Avenir Next LT Pro" w:hAnsi="Avenir Next LT Pro"/>
          <w:sz w:val="22"/>
          <w:szCs w:val="22"/>
        </w:rPr>
        <w:t xml:space="preserve">The </w:t>
      </w:r>
      <w:r w:rsidR="00D91965" w:rsidRPr="003B5CB0">
        <w:rPr>
          <w:rFonts w:ascii="Avenir Next LT Pro" w:hAnsi="Avenir Next LT Pro"/>
          <w:sz w:val="22"/>
          <w:szCs w:val="22"/>
          <w:lang w:val="mt-MT"/>
        </w:rPr>
        <w:t>Call</w:t>
      </w:r>
      <w:r w:rsidRPr="003B5CB0">
        <w:rPr>
          <w:rFonts w:ascii="Avenir Next LT Pro" w:hAnsi="Avenir Next LT Pro"/>
          <w:sz w:val="22"/>
          <w:szCs w:val="22"/>
        </w:rPr>
        <w:t xml:space="preserve"> for Quotations procedure has been unsuccessful, namely where no quotations or no suitable quotations have been </w:t>
      </w:r>
      <w:proofErr w:type="gramStart"/>
      <w:r w:rsidRPr="003B5CB0">
        <w:rPr>
          <w:rFonts w:ascii="Avenir Next LT Pro" w:hAnsi="Avenir Next LT Pro"/>
          <w:sz w:val="22"/>
          <w:szCs w:val="22"/>
        </w:rPr>
        <w:t>submitted;</w:t>
      </w:r>
      <w:proofErr w:type="gramEnd"/>
    </w:p>
    <w:p w14:paraId="4E116AD1" w14:textId="77777777" w:rsidR="00266A74" w:rsidRPr="003B5CB0" w:rsidRDefault="00266A74" w:rsidP="00D91965">
      <w:pPr>
        <w:pStyle w:val="BodyA"/>
        <w:numPr>
          <w:ilvl w:val="0"/>
          <w:numId w:val="7"/>
        </w:numPr>
        <w:jc w:val="both"/>
        <w:rPr>
          <w:rFonts w:ascii="Avenir Next LT Pro" w:hAnsi="Avenir Next LT Pro"/>
          <w:sz w:val="22"/>
          <w:szCs w:val="22"/>
        </w:rPr>
      </w:pPr>
      <w:r w:rsidRPr="003B5CB0">
        <w:rPr>
          <w:rFonts w:ascii="Avenir Next LT Pro" w:hAnsi="Avenir Next LT Pro"/>
          <w:sz w:val="22"/>
          <w:szCs w:val="22"/>
        </w:rPr>
        <w:t xml:space="preserve">The economic or technical parameters of the project have been fundamentally </w:t>
      </w:r>
      <w:proofErr w:type="gramStart"/>
      <w:r w:rsidRPr="003B5CB0">
        <w:rPr>
          <w:rFonts w:ascii="Avenir Next LT Pro" w:hAnsi="Avenir Next LT Pro"/>
          <w:sz w:val="22"/>
          <w:szCs w:val="22"/>
        </w:rPr>
        <w:t>altered;</w:t>
      </w:r>
      <w:proofErr w:type="gramEnd"/>
    </w:p>
    <w:p w14:paraId="0D3BBAE1" w14:textId="77777777" w:rsidR="00266A74" w:rsidRPr="003B5CB0" w:rsidRDefault="00266A74" w:rsidP="00D91965">
      <w:pPr>
        <w:pStyle w:val="BodyA"/>
        <w:numPr>
          <w:ilvl w:val="0"/>
          <w:numId w:val="7"/>
        </w:numPr>
        <w:jc w:val="both"/>
        <w:rPr>
          <w:rFonts w:ascii="Avenir Next LT Pro" w:hAnsi="Avenir Next LT Pro"/>
          <w:sz w:val="22"/>
          <w:szCs w:val="22"/>
        </w:rPr>
      </w:pPr>
      <w:r w:rsidRPr="003B5CB0">
        <w:rPr>
          <w:rFonts w:ascii="Avenir Next LT Pro" w:hAnsi="Avenir Next LT Pro"/>
          <w:sz w:val="22"/>
          <w:szCs w:val="22"/>
        </w:rPr>
        <w:t xml:space="preserve">The exceptional circumstances or </w:t>
      </w:r>
      <w:r w:rsidRPr="003B5CB0">
        <w:rPr>
          <w:rFonts w:ascii="Avenir Next LT Pro" w:hAnsi="Avenir Next LT Pro"/>
          <w:i/>
          <w:sz w:val="22"/>
          <w:szCs w:val="22"/>
        </w:rPr>
        <w:t>force majeure</w:t>
      </w:r>
      <w:r w:rsidRPr="003B5CB0">
        <w:rPr>
          <w:rFonts w:ascii="Avenir Next LT Pro" w:hAnsi="Avenir Next LT Pro"/>
          <w:sz w:val="22"/>
          <w:szCs w:val="22"/>
        </w:rPr>
        <w:t xml:space="preserve"> render normal performance of the project </w:t>
      </w:r>
      <w:proofErr w:type="gramStart"/>
      <w:r w:rsidRPr="003B5CB0">
        <w:rPr>
          <w:rFonts w:ascii="Avenir Next LT Pro" w:hAnsi="Avenir Next LT Pro"/>
          <w:sz w:val="22"/>
          <w:szCs w:val="22"/>
        </w:rPr>
        <w:t>impossible;</w:t>
      </w:r>
      <w:proofErr w:type="gramEnd"/>
      <w:r w:rsidRPr="003B5CB0">
        <w:rPr>
          <w:rFonts w:ascii="Avenir Next LT Pro" w:hAnsi="Avenir Next LT Pro"/>
          <w:sz w:val="22"/>
          <w:szCs w:val="22"/>
        </w:rPr>
        <w:t xml:space="preserve"> </w:t>
      </w:r>
    </w:p>
    <w:p w14:paraId="477D133E" w14:textId="77777777" w:rsidR="00266A74" w:rsidRPr="003B5CB0" w:rsidRDefault="00266A74" w:rsidP="00D91965">
      <w:pPr>
        <w:pStyle w:val="BodyA"/>
        <w:numPr>
          <w:ilvl w:val="0"/>
          <w:numId w:val="7"/>
        </w:numPr>
        <w:jc w:val="both"/>
        <w:rPr>
          <w:rFonts w:ascii="Avenir Next LT Pro" w:hAnsi="Avenir Next LT Pro"/>
          <w:sz w:val="22"/>
          <w:szCs w:val="22"/>
        </w:rPr>
      </w:pPr>
      <w:r w:rsidRPr="003B5CB0">
        <w:rPr>
          <w:rFonts w:ascii="Avenir Next LT Pro" w:hAnsi="Avenir Next LT Pro"/>
          <w:sz w:val="22"/>
          <w:szCs w:val="22"/>
        </w:rPr>
        <w:t xml:space="preserve">There have been irregularities in the procedure, in particular where these have prevented fair </w:t>
      </w:r>
      <w:proofErr w:type="gramStart"/>
      <w:r w:rsidRPr="003B5CB0">
        <w:rPr>
          <w:rFonts w:ascii="Avenir Next LT Pro" w:hAnsi="Avenir Next LT Pro"/>
          <w:sz w:val="22"/>
          <w:szCs w:val="22"/>
        </w:rPr>
        <w:t>competition;</w:t>
      </w:r>
      <w:proofErr w:type="gramEnd"/>
      <w:r w:rsidRPr="003B5CB0">
        <w:rPr>
          <w:rFonts w:ascii="Avenir Next LT Pro" w:hAnsi="Avenir Next LT Pro"/>
          <w:sz w:val="22"/>
          <w:szCs w:val="22"/>
        </w:rPr>
        <w:t xml:space="preserve"> </w:t>
      </w:r>
    </w:p>
    <w:p w14:paraId="245812A2" w14:textId="77777777" w:rsidR="00266A74" w:rsidRPr="003B5CB0" w:rsidRDefault="00266A74" w:rsidP="00D91965">
      <w:pPr>
        <w:pStyle w:val="BodyA"/>
        <w:numPr>
          <w:ilvl w:val="0"/>
          <w:numId w:val="7"/>
        </w:numPr>
        <w:jc w:val="both"/>
        <w:rPr>
          <w:rFonts w:ascii="Avenir Next LT Pro" w:hAnsi="Avenir Next LT Pro"/>
          <w:sz w:val="22"/>
          <w:szCs w:val="22"/>
        </w:rPr>
      </w:pPr>
      <w:r w:rsidRPr="003B5CB0">
        <w:rPr>
          <w:rFonts w:ascii="Avenir Next LT Pro" w:hAnsi="Avenir Next LT Pro"/>
          <w:sz w:val="22"/>
          <w:szCs w:val="22"/>
        </w:rPr>
        <w:t>All technically compliant quotations exceed the financial resources available.</w:t>
      </w:r>
    </w:p>
    <w:p w14:paraId="61CF93E9" w14:textId="77777777" w:rsidR="00266A74" w:rsidRPr="003B5CB0" w:rsidRDefault="00266A74" w:rsidP="00266A74">
      <w:pPr>
        <w:pStyle w:val="BodyA"/>
        <w:jc w:val="both"/>
        <w:rPr>
          <w:rFonts w:ascii="Avenir Next LT Pro" w:hAnsi="Avenir Next LT Pro"/>
          <w:sz w:val="22"/>
          <w:szCs w:val="22"/>
        </w:rPr>
      </w:pPr>
    </w:p>
    <w:p w14:paraId="736A4149" w14:textId="3797043E" w:rsidR="00266A74" w:rsidRDefault="00266A74" w:rsidP="00266A74">
      <w:pPr>
        <w:pStyle w:val="BodyA"/>
        <w:ind w:left="142"/>
        <w:jc w:val="both"/>
        <w:rPr>
          <w:rFonts w:ascii="Avenir Next LT Pro" w:hAnsi="Avenir Next LT Pro"/>
          <w:sz w:val="22"/>
          <w:szCs w:val="22"/>
        </w:rPr>
      </w:pPr>
      <w:r w:rsidRPr="003B5CB0">
        <w:rPr>
          <w:rFonts w:ascii="Avenir Next LT Pro" w:hAnsi="Avenir Next LT Pro"/>
          <w:sz w:val="22"/>
          <w:szCs w:val="22"/>
        </w:rPr>
        <w:t>In no circumstances will the Contracting Authority be liable for damages, whatever their nature (</w:t>
      </w:r>
      <w:proofErr w:type="gramStart"/>
      <w:r w:rsidRPr="003B5CB0">
        <w:rPr>
          <w:rFonts w:ascii="Avenir Next LT Pro" w:hAnsi="Avenir Next LT Pro"/>
          <w:sz w:val="22"/>
          <w:szCs w:val="22"/>
        </w:rPr>
        <w:t>in particular damages</w:t>
      </w:r>
      <w:proofErr w:type="gramEnd"/>
      <w:r w:rsidRPr="003B5CB0">
        <w:rPr>
          <w:rFonts w:ascii="Avenir Next LT Pro" w:hAnsi="Avenir Next LT Pro"/>
          <w:sz w:val="22"/>
          <w:szCs w:val="22"/>
        </w:rPr>
        <w:t xml:space="preserve"> for loss of profits) or relationship to the cancellation of a quotation, even if the Contracting Authority has been advised of the possibility of damages. The publication of a contract notice does not commit the Contracting Authority to implement the project announced. </w:t>
      </w:r>
    </w:p>
    <w:p w14:paraId="21971C25" w14:textId="6E5023E6" w:rsidR="005D0D40" w:rsidRDefault="005D0D40" w:rsidP="00266A74">
      <w:pPr>
        <w:pStyle w:val="BodyA"/>
        <w:ind w:left="142"/>
        <w:jc w:val="both"/>
        <w:rPr>
          <w:rFonts w:ascii="Avenir Next LT Pro" w:hAnsi="Avenir Next LT Pro"/>
          <w:sz w:val="22"/>
          <w:szCs w:val="22"/>
        </w:rPr>
      </w:pPr>
    </w:p>
    <w:p w14:paraId="137E16A2" w14:textId="6AB760C8" w:rsidR="00684C7F" w:rsidRDefault="00684C7F" w:rsidP="00266A74">
      <w:pPr>
        <w:pStyle w:val="BodyA"/>
        <w:ind w:left="142"/>
        <w:jc w:val="both"/>
        <w:rPr>
          <w:rFonts w:ascii="Avenir Next LT Pro" w:hAnsi="Avenir Next LT Pro"/>
          <w:sz w:val="22"/>
          <w:szCs w:val="22"/>
        </w:rPr>
      </w:pPr>
    </w:p>
    <w:p w14:paraId="5B49B170" w14:textId="77777777" w:rsidR="00840926" w:rsidRDefault="00840926" w:rsidP="00266A74">
      <w:pPr>
        <w:pStyle w:val="BodyA"/>
        <w:ind w:left="142"/>
        <w:jc w:val="both"/>
        <w:rPr>
          <w:rFonts w:ascii="Avenir Next LT Pro" w:hAnsi="Avenir Next LT Pro"/>
          <w:sz w:val="22"/>
          <w:szCs w:val="22"/>
        </w:rPr>
      </w:pPr>
    </w:p>
    <w:p w14:paraId="561BED33" w14:textId="57FBB7C5" w:rsidR="00266A74" w:rsidRPr="000C3160" w:rsidRDefault="00266A74" w:rsidP="00266A74">
      <w:pPr>
        <w:pStyle w:val="BodyA"/>
        <w:jc w:val="both"/>
        <w:rPr>
          <w:rFonts w:ascii="Avenir Next LT Pro" w:hAnsi="Avenir Next LT Pro"/>
          <w:b/>
          <w:color w:val="016A8B"/>
          <w:sz w:val="22"/>
          <w:szCs w:val="22"/>
          <w:u w:val="single"/>
          <w:lang w:val="mt-MT"/>
        </w:rPr>
      </w:pPr>
      <w:r w:rsidRPr="000C3160">
        <w:rPr>
          <w:rFonts w:ascii="Avenir Next LT Pro" w:hAnsi="Avenir Next LT Pro"/>
          <w:b/>
          <w:color w:val="016A8B"/>
          <w:sz w:val="22"/>
          <w:szCs w:val="22"/>
          <w:u w:val="single"/>
        </w:rPr>
        <w:t>8. Formalities</w:t>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p>
    <w:p w14:paraId="0867A4DB" w14:textId="77777777" w:rsidR="00266A74" w:rsidRPr="003B5CB0" w:rsidRDefault="00266A74" w:rsidP="00266A74">
      <w:pPr>
        <w:pStyle w:val="BodyA"/>
        <w:jc w:val="both"/>
        <w:rPr>
          <w:rFonts w:ascii="Avenir Next LT Pro" w:hAnsi="Avenir Next LT Pro"/>
          <w:sz w:val="22"/>
          <w:szCs w:val="22"/>
        </w:rPr>
      </w:pPr>
    </w:p>
    <w:p w14:paraId="0B2C2B8C" w14:textId="7852C9FE" w:rsidR="00266A74" w:rsidRPr="003B5CB0" w:rsidRDefault="00266A74"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venir Next LT Pro" w:hAnsi="Avenir Next LT Pro"/>
          <w:b/>
          <w:sz w:val="22"/>
          <w:szCs w:val="22"/>
          <w:lang w:val="en-GB"/>
        </w:rPr>
      </w:pPr>
      <w:r w:rsidRPr="003B5CB0">
        <w:rPr>
          <w:rFonts w:ascii="Avenir Next LT Pro" w:hAnsi="Avenir Next LT Pro"/>
          <w:sz w:val="22"/>
          <w:szCs w:val="22"/>
          <w:lang w:val="en-GB"/>
        </w:rPr>
        <w:t xml:space="preserve">Any information and/or clarifications are to be addressed to </w:t>
      </w:r>
      <w:hyperlink r:id="rId14" w:history="1">
        <w:r w:rsidR="00BB6600" w:rsidRPr="003B5CB0">
          <w:rPr>
            <w:rStyle w:val="Hyperlink"/>
            <w:rFonts w:ascii="Avenir Next LT Pro" w:hAnsi="Avenir Next LT Pro"/>
            <w:sz w:val="22"/>
            <w:szCs w:val="22"/>
            <w:lang w:val="en-GB"/>
          </w:rPr>
          <w:t>info.sem@gov.mt</w:t>
        </w:r>
      </w:hyperlink>
      <w:r w:rsidRPr="00AA74E8">
        <w:rPr>
          <w:rFonts w:ascii="Avenir Next LT Pro" w:hAnsi="Avenir Next LT Pro"/>
          <w:sz w:val="22"/>
          <w:szCs w:val="22"/>
          <w:lang w:val="en-GB"/>
        </w:rPr>
        <w:t>.</w:t>
      </w:r>
      <w:r w:rsidRPr="003B5CB0">
        <w:rPr>
          <w:rFonts w:ascii="Avenir Next LT Pro" w:hAnsi="Avenir Next LT Pro"/>
          <w:sz w:val="22"/>
          <w:szCs w:val="22"/>
          <w:lang w:val="en-GB"/>
        </w:rPr>
        <w:t xml:space="preserve"> </w:t>
      </w:r>
      <w:r w:rsidRPr="003B5CB0">
        <w:rPr>
          <w:rFonts w:ascii="Avenir Next LT Pro" w:hAnsi="Avenir Next LT Pro"/>
          <w:b/>
          <w:sz w:val="22"/>
          <w:szCs w:val="22"/>
          <w:lang w:val="en-GB"/>
        </w:rPr>
        <w:t xml:space="preserve"> </w:t>
      </w:r>
    </w:p>
    <w:p w14:paraId="388F4000" w14:textId="77777777" w:rsidR="00266A74" w:rsidRPr="003B5CB0" w:rsidRDefault="00266A74"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venir Next LT Pro" w:hAnsi="Avenir Next LT Pro"/>
          <w:b/>
          <w:sz w:val="22"/>
          <w:szCs w:val="22"/>
          <w:lang w:val="en-GB"/>
        </w:rPr>
      </w:pPr>
    </w:p>
    <w:p w14:paraId="4A9AC9A2" w14:textId="48CDD1FD" w:rsidR="0024013A" w:rsidRPr="0024013A" w:rsidRDefault="00266A74" w:rsidP="0024013A">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jc w:val="both"/>
        <w:rPr>
          <w:rFonts w:ascii="Avenir Next LT Pro" w:hAnsi="Avenir Next LT Pro"/>
          <w:b/>
          <w:bCs/>
          <w:sz w:val="22"/>
          <w:szCs w:val="22"/>
          <w:lang w:val="en-GB"/>
        </w:rPr>
      </w:pPr>
      <w:r w:rsidRPr="003B5CB0">
        <w:rPr>
          <w:rFonts w:ascii="Avenir Next LT Pro" w:hAnsi="Avenir Next LT Pro"/>
          <w:sz w:val="22"/>
          <w:szCs w:val="22"/>
          <w:lang w:val="en-GB"/>
        </w:rPr>
        <w:t xml:space="preserve">Proposals are to be addressed to </w:t>
      </w:r>
      <w:hyperlink r:id="rId15" w:history="1">
        <w:r w:rsidR="00BB6600" w:rsidRPr="003B5CB0">
          <w:rPr>
            <w:rStyle w:val="Hyperlink"/>
            <w:rFonts w:ascii="Avenir Next LT Pro" w:hAnsi="Avenir Next LT Pro"/>
            <w:sz w:val="22"/>
            <w:szCs w:val="22"/>
            <w:lang w:val="en-GB"/>
          </w:rPr>
          <w:t>info.sem@gov.mt</w:t>
        </w:r>
      </w:hyperlink>
      <w:r w:rsidRPr="003B5CB0">
        <w:rPr>
          <w:rFonts w:ascii="Avenir Next LT Pro" w:hAnsi="Avenir Next LT Pro"/>
          <w:sz w:val="22"/>
          <w:szCs w:val="22"/>
          <w:lang w:val="en-GB"/>
        </w:rPr>
        <w:t xml:space="preserve"> and must be titled,</w:t>
      </w:r>
      <w:r w:rsidRPr="003B5CB0">
        <w:rPr>
          <w:rFonts w:ascii="Avenir Next LT Pro" w:hAnsi="Avenir Next LT Pro"/>
          <w:b/>
          <w:sz w:val="22"/>
          <w:szCs w:val="22"/>
          <w:lang w:val="en-GB"/>
        </w:rPr>
        <w:t xml:space="preserve"> </w:t>
      </w:r>
      <w:r w:rsidR="00DE32FC" w:rsidRPr="006E198D">
        <w:rPr>
          <w:rFonts w:ascii="Avenir Next LT Pro" w:hAnsi="Avenir Next LT Pro"/>
          <w:color w:val="000000" w:themeColor="text1"/>
          <w:sz w:val="22"/>
          <w:szCs w:val="22"/>
        </w:rPr>
        <w:t>‘</w:t>
      </w:r>
      <w:r w:rsidR="00BB6CD0" w:rsidRPr="00BB6CD0">
        <w:rPr>
          <w:rFonts w:ascii="Avenir Next LT Pro" w:hAnsi="Avenir Next LT Pro"/>
          <w:color w:val="000000" w:themeColor="text1"/>
          <w:sz w:val="22"/>
          <w:szCs w:val="22"/>
        </w:rPr>
        <w:t>CfQ_IN2.16_Storybook_Printing</w:t>
      </w:r>
      <w:r w:rsidR="00106430" w:rsidRPr="006E198D">
        <w:rPr>
          <w:rFonts w:ascii="Avenir Next LT Pro" w:hAnsi="Avenir Next LT Pro"/>
          <w:color w:val="000000" w:themeColor="text1"/>
          <w:sz w:val="22"/>
          <w:szCs w:val="22"/>
        </w:rPr>
        <w:t>’</w:t>
      </w:r>
      <w:r w:rsidR="00DE32FC" w:rsidRPr="006E198D">
        <w:rPr>
          <w:rFonts w:ascii="Avenir Next LT Pro" w:hAnsi="Avenir Next LT Pro"/>
          <w:b/>
          <w:color w:val="000000" w:themeColor="text1"/>
          <w:sz w:val="22"/>
          <w:szCs w:val="22"/>
        </w:rPr>
        <w:t xml:space="preserve"> </w:t>
      </w:r>
      <w:r w:rsidRPr="003B5CB0">
        <w:rPr>
          <w:rFonts w:ascii="Avenir Next LT Pro" w:hAnsi="Avenir Next LT Pro"/>
          <w:sz w:val="22"/>
          <w:szCs w:val="22"/>
          <w:lang w:val="en-GB"/>
        </w:rPr>
        <w:t>by n</w:t>
      </w:r>
      <w:r w:rsidR="00372756" w:rsidRPr="003B5CB0">
        <w:rPr>
          <w:rFonts w:ascii="Avenir Next LT Pro" w:hAnsi="Avenir Next LT Pro"/>
          <w:sz w:val="22"/>
          <w:szCs w:val="22"/>
          <w:lang w:val="en-GB"/>
        </w:rPr>
        <w:t>ot later than 10</w:t>
      </w:r>
      <w:r w:rsidR="003C551A">
        <w:rPr>
          <w:rFonts w:ascii="Avenir Next LT Pro" w:hAnsi="Avenir Next LT Pro"/>
          <w:sz w:val="22"/>
          <w:szCs w:val="22"/>
          <w:lang w:val="en-GB"/>
        </w:rPr>
        <w:t>:</w:t>
      </w:r>
      <w:r w:rsidR="00372756" w:rsidRPr="003B5CB0">
        <w:rPr>
          <w:rFonts w:ascii="Avenir Next LT Pro" w:hAnsi="Avenir Next LT Pro"/>
          <w:sz w:val="22"/>
          <w:szCs w:val="22"/>
          <w:lang w:val="en-GB"/>
        </w:rPr>
        <w:t>00 hrs CET of</w:t>
      </w:r>
      <w:r w:rsidR="008F725B">
        <w:rPr>
          <w:rFonts w:ascii="Avenir Next LT Pro" w:hAnsi="Avenir Next LT Pro"/>
          <w:sz w:val="22"/>
          <w:szCs w:val="22"/>
          <w:lang w:val="en-GB"/>
        </w:rPr>
        <w:t xml:space="preserve"> </w:t>
      </w:r>
      <w:r w:rsidR="00DA62F8">
        <w:rPr>
          <w:rFonts w:ascii="Avenir Next LT Pro" w:hAnsi="Avenir Next LT Pro"/>
          <w:sz w:val="22"/>
          <w:szCs w:val="22"/>
          <w:lang w:val="en-GB"/>
        </w:rPr>
        <w:t>October 3</w:t>
      </w:r>
      <w:r w:rsidR="00AA5620" w:rsidRPr="006E198D">
        <w:rPr>
          <w:rFonts w:ascii="Avenir Next LT Pro" w:hAnsi="Avenir Next LT Pro"/>
          <w:color w:val="000000" w:themeColor="text1"/>
          <w:sz w:val="22"/>
          <w:szCs w:val="22"/>
          <w:lang w:val="en-GB"/>
        </w:rPr>
        <w:t>,</w:t>
      </w:r>
      <w:r w:rsidRPr="006E198D">
        <w:rPr>
          <w:rFonts w:ascii="Avenir Next LT Pro" w:hAnsi="Avenir Next LT Pro"/>
          <w:color w:val="000000" w:themeColor="text1"/>
          <w:sz w:val="22"/>
          <w:szCs w:val="22"/>
          <w:lang w:val="en-GB"/>
        </w:rPr>
        <w:t xml:space="preserve"> 20</w:t>
      </w:r>
      <w:r w:rsidR="00AA2E49" w:rsidRPr="006E198D">
        <w:rPr>
          <w:rFonts w:ascii="Avenir Next LT Pro" w:hAnsi="Avenir Next LT Pro"/>
          <w:color w:val="000000" w:themeColor="text1"/>
          <w:sz w:val="22"/>
          <w:szCs w:val="22"/>
          <w:lang w:val="en-GB"/>
        </w:rPr>
        <w:t>2</w:t>
      </w:r>
      <w:r w:rsidR="00466EBB">
        <w:rPr>
          <w:rFonts w:ascii="Avenir Next LT Pro" w:hAnsi="Avenir Next LT Pro"/>
          <w:color w:val="000000" w:themeColor="text1"/>
          <w:sz w:val="22"/>
          <w:szCs w:val="22"/>
          <w:lang w:val="en-GB"/>
        </w:rPr>
        <w:t>2</w:t>
      </w:r>
      <w:r w:rsidRPr="003B5CB0">
        <w:rPr>
          <w:rFonts w:ascii="Avenir Next LT Pro" w:hAnsi="Avenir Next LT Pro"/>
          <w:sz w:val="22"/>
          <w:szCs w:val="22"/>
          <w:lang w:val="en-GB"/>
        </w:rPr>
        <w:t xml:space="preserve">.  Late submissions will not be considered.  </w:t>
      </w:r>
    </w:p>
    <w:p w14:paraId="60372A30" w14:textId="77777777" w:rsidR="007E777E" w:rsidRPr="003B5CB0" w:rsidRDefault="007E777E"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both"/>
        <w:rPr>
          <w:rFonts w:ascii="Avenir Next LT Pro" w:hAnsi="Avenir Next LT Pro"/>
          <w:sz w:val="22"/>
          <w:szCs w:val="22"/>
        </w:rPr>
      </w:pPr>
    </w:p>
    <w:p w14:paraId="7C8E85EC" w14:textId="77777777" w:rsidR="005D0D40" w:rsidRDefault="005D0D40"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both"/>
        <w:rPr>
          <w:rFonts w:ascii="Avenir Next LT Pro" w:hAnsi="Avenir Next LT Pro"/>
          <w:sz w:val="22"/>
          <w:szCs w:val="22"/>
        </w:rPr>
      </w:pPr>
    </w:p>
    <w:p w14:paraId="46A03F7B" w14:textId="77777777" w:rsidR="00106430" w:rsidRPr="003B5CB0" w:rsidRDefault="00106430" w:rsidP="00266A74">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42"/>
        <w:jc w:val="both"/>
        <w:rPr>
          <w:rFonts w:ascii="Avenir Next LT Pro" w:hAnsi="Avenir Next LT Pro"/>
          <w:sz w:val="22"/>
          <w:szCs w:val="22"/>
        </w:rPr>
      </w:pPr>
    </w:p>
    <w:p w14:paraId="062B3047" w14:textId="6EC5E1F8" w:rsidR="00266A74" w:rsidRPr="000C3160" w:rsidRDefault="00266A74" w:rsidP="00266A74">
      <w:pPr>
        <w:pStyle w:val="BodyA"/>
        <w:jc w:val="both"/>
        <w:rPr>
          <w:rFonts w:ascii="Avenir Next LT Pro" w:hAnsi="Avenir Next LT Pro"/>
          <w:b/>
          <w:color w:val="016A8B"/>
          <w:sz w:val="22"/>
          <w:szCs w:val="22"/>
          <w:u w:val="single"/>
          <w:lang w:val="mt-MT"/>
        </w:rPr>
      </w:pPr>
      <w:r w:rsidRPr="000C3160">
        <w:rPr>
          <w:rFonts w:ascii="Avenir Next LT Pro" w:hAnsi="Avenir Next LT Pro"/>
          <w:b/>
          <w:color w:val="016A8B"/>
          <w:sz w:val="22"/>
          <w:szCs w:val="22"/>
          <w:u w:val="single"/>
        </w:rPr>
        <w:t>9. Payment Schedule</w:t>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r w:rsidR="00894FA9" w:rsidRPr="000C3160">
        <w:rPr>
          <w:rFonts w:ascii="Avenir Next LT Pro" w:hAnsi="Avenir Next LT Pro"/>
          <w:b/>
          <w:color w:val="016A8B"/>
          <w:sz w:val="22"/>
          <w:szCs w:val="22"/>
          <w:u w:val="single"/>
          <w:lang w:val="mt-MT"/>
        </w:rPr>
        <w:tab/>
      </w:r>
    </w:p>
    <w:p w14:paraId="742175DC" w14:textId="77777777" w:rsidR="001965C6" w:rsidRDefault="001965C6" w:rsidP="00266A74">
      <w:pPr>
        <w:ind w:left="142"/>
        <w:jc w:val="both"/>
        <w:rPr>
          <w:rFonts w:ascii="Avenir Next LT Pro" w:hAnsi="Avenir Next LT Pro"/>
          <w:color w:val="000000"/>
          <w:sz w:val="22"/>
          <w:szCs w:val="22"/>
          <w:lang w:val="en-GB" w:eastAsia="en-GB"/>
        </w:rPr>
      </w:pPr>
    </w:p>
    <w:p w14:paraId="76A8D325" w14:textId="1E9924B2" w:rsidR="00266A74" w:rsidRPr="003B5CB0" w:rsidRDefault="00266A74" w:rsidP="00266A74">
      <w:pPr>
        <w:ind w:left="142"/>
        <w:jc w:val="both"/>
        <w:rPr>
          <w:rFonts w:ascii="Avenir Next LT Pro" w:hAnsi="Avenir Next LT Pro"/>
          <w:color w:val="000000"/>
          <w:sz w:val="22"/>
          <w:szCs w:val="22"/>
        </w:rPr>
      </w:pPr>
      <w:r w:rsidRPr="003B5CB0">
        <w:rPr>
          <w:rFonts w:ascii="Avenir Next LT Pro" w:hAnsi="Avenir Next LT Pro"/>
          <w:color w:val="000000"/>
          <w:sz w:val="22"/>
          <w:szCs w:val="22"/>
          <w:lang w:val="en-GB" w:eastAsia="en-GB"/>
        </w:rPr>
        <w:t xml:space="preserve">The payments will be made, on presentation of a final invoice. </w:t>
      </w:r>
      <w:r w:rsidRPr="003B5CB0">
        <w:rPr>
          <w:rFonts w:ascii="Avenir Next LT Pro" w:hAnsi="Avenir Next LT Pro"/>
          <w:color w:val="000000"/>
          <w:sz w:val="22"/>
          <w:szCs w:val="22"/>
        </w:rPr>
        <w:t>Following payment, the successful bidder must submit a fiscal receipt within 15 days.</w:t>
      </w:r>
    </w:p>
    <w:p w14:paraId="5D83AD64" w14:textId="2F0A0B0D" w:rsidR="00DE32FC" w:rsidRDefault="00DE32FC" w:rsidP="00266A74">
      <w:pPr>
        <w:ind w:left="142"/>
        <w:jc w:val="both"/>
        <w:rPr>
          <w:rFonts w:ascii="Avenir Next LT Pro" w:hAnsi="Avenir Next LT Pro"/>
          <w:color w:val="000000"/>
          <w:sz w:val="22"/>
          <w:szCs w:val="22"/>
        </w:rPr>
      </w:pPr>
    </w:p>
    <w:p w14:paraId="2F56B010" w14:textId="1BF3CFC3" w:rsidR="002411F4" w:rsidRDefault="002411F4" w:rsidP="00266A74">
      <w:pPr>
        <w:ind w:left="142"/>
        <w:jc w:val="both"/>
        <w:rPr>
          <w:rFonts w:ascii="Avenir Next LT Pro" w:hAnsi="Avenir Next LT Pro"/>
          <w:color w:val="000000"/>
          <w:sz w:val="22"/>
          <w:szCs w:val="22"/>
        </w:rPr>
      </w:pPr>
    </w:p>
    <w:p w14:paraId="73762D7A" w14:textId="17BB96A9" w:rsidR="00840926" w:rsidRDefault="00840926" w:rsidP="00266A74">
      <w:pPr>
        <w:ind w:left="142"/>
        <w:jc w:val="both"/>
        <w:rPr>
          <w:rFonts w:ascii="Avenir Next LT Pro" w:hAnsi="Avenir Next LT Pro"/>
          <w:color w:val="000000"/>
          <w:sz w:val="22"/>
          <w:szCs w:val="22"/>
        </w:rPr>
      </w:pPr>
    </w:p>
    <w:p w14:paraId="128F9642" w14:textId="298412AF" w:rsidR="00840926" w:rsidRDefault="00840926" w:rsidP="00266A74">
      <w:pPr>
        <w:ind w:left="142"/>
        <w:jc w:val="both"/>
        <w:rPr>
          <w:rFonts w:ascii="Avenir Next LT Pro" w:hAnsi="Avenir Next LT Pro"/>
          <w:color w:val="000000"/>
          <w:sz w:val="22"/>
          <w:szCs w:val="22"/>
        </w:rPr>
      </w:pPr>
    </w:p>
    <w:p w14:paraId="4ACD7999" w14:textId="47BEBAFF" w:rsidR="00840926" w:rsidRDefault="00840926" w:rsidP="00266A74">
      <w:pPr>
        <w:ind w:left="142"/>
        <w:jc w:val="both"/>
        <w:rPr>
          <w:rFonts w:ascii="Avenir Next LT Pro" w:hAnsi="Avenir Next LT Pro"/>
          <w:color w:val="000000"/>
          <w:sz w:val="22"/>
          <w:szCs w:val="22"/>
        </w:rPr>
      </w:pPr>
    </w:p>
    <w:p w14:paraId="37EC426C" w14:textId="6042C6FD" w:rsidR="006A2985" w:rsidRDefault="00BB6CD0" w:rsidP="00BB6CD0">
      <w:pPr>
        <w:ind w:left="142"/>
        <w:jc w:val="center"/>
        <w:rPr>
          <w:rFonts w:ascii="Avenir Next LT Pro" w:hAnsi="Avenir Next LT Pro"/>
          <w:b/>
          <w:color w:val="016A8B"/>
          <w:sz w:val="22"/>
          <w:szCs w:val="22"/>
          <w:lang w:val="mt-MT"/>
        </w:rPr>
      </w:pPr>
      <w:r w:rsidRPr="00BB6CD0">
        <w:rPr>
          <w:rFonts w:ascii="Avenir Next LT Pro" w:hAnsi="Avenir Next LT Pro"/>
          <w:b/>
          <w:color w:val="016A8B"/>
          <w:sz w:val="22"/>
          <w:szCs w:val="22"/>
          <w:lang w:val="mt-MT"/>
        </w:rPr>
        <w:lastRenderedPageBreak/>
        <w:t>CfQ_IN2.16_Storybook_Printing</w:t>
      </w:r>
    </w:p>
    <w:p w14:paraId="7CD8C53A" w14:textId="77777777" w:rsidR="00BB6CD0" w:rsidRDefault="00BB6CD0" w:rsidP="00BB6CD0">
      <w:pPr>
        <w:ind w:left="142"/>
        <w:jc w:val="center"/>
        <w:rPr>
          <w:rFonts w:ascii="Avenir Next LT Pro" w:hAnsi="Avenir Next LT Pro"/>
          <w:color w:val="000000"/>
          <w:sz w:val="22"/>
          <w:szCs w:val="22"/>
        </w:rPr>
      </w:pPr>
    </w:p>
    <w:p w14:paraId="7DBD05FE" w14:textId="77777777" w:rsidR="006A2985" w:rsidRDefault="006A2985" w:rsidP="006A2985">
      <w:pPr>
        <w:jc w:val="center"/>
        <w:rPr>
          <w:rFonts w:ascii="Avenir Next LT Pro" w:hAnsi="Avenir Next LT Pro"/>
          <w:b/>
          <w:color w:val="016A8B"/>
          <w:sz w:val="22"/>
          <w:szCs w:val="22"/>
          <w:lang w:val="en-GB"/>
        </w:rPr>
      </w:pPr>
      <w:r>
        <w:rPr>
          <w:rFonts w:ascii="Avenir Next LT Pro" w:hAnsi="Avenir Next LT Pro"/>
          <w:b/>
          <w:color w:val="016A8B"/>
          <w:sz w:val="22"/>
          <w:szCs w:val="22"/>
          <w:lang w:val="en-GB"/>
        </w:rPr>
        <w:t>Annex 1</w:t>
      </w:r>
    </w:p>
    <w:p w14:paraId="579BDC88" w14:textId="77777777" w:rsidR="006A2985" w:rsidRPr="000C3160" w:rsidRDefault="006A2985" w:rsidP="006A2985">
      <w:pPr>
        <w:jc w:val="center"/>
        <w:rPr>
          <w:rFonts w:ascii="Avenir Next LT Pro" w:hAnsi="Avenir Next LT Pro"/>
          <w:b/>
          <w:color w:val="016A8B"/>
          <w:sz w:val="22"/>
          <w:szCs w:val="22"/>
          <w:lang w:val="en-GB"/>
        </w:rPr>
      </w:pPr>
      <w:r w:rsidRPr="000C3160">
        <w:rPr>
          <w:rFonts w:ascii="Avenir Next LT Pro" w:hAnsi="Avenir Next LT Pro"/>
          <w:b/>
          <w:color w:val="016A8B"/>
          <w:sz w:val="22"/>
          <w:szCs w:val="22"/>
          <w:lang w:val="en-GB"/>
        </w:rPr>
        <w:t xml:space="preserve">Details </w:t>
      </w:r>
      <w:r>
        <w:rPr>
          <w:rFonts w:ascii="Avenir Next LT Pro" w:hAnsi="Avenir Next LT Pro"/>
          <w:b/>
          <w:color w:val="016A8B"/>
          <w:sz w:val="22"/>
          <w:szCs w:val="22"/>
          <w:lang w:val="en-GB"/>
        </w:rPr>
        <w:t xml:space="preserve">and Declaration </w:t>
      </w:r>
      <w:r w:rsidRPr="000C3160">
        <w:rPr>
          <w:rFonts w:ascii="Avenir Next LT Pro" w:hAnsi="Avenir Next LT Pro"/>
          <w:b/>
          <w:color w:val="016A8B"/>
          <w:sz w:val="22"/>
          <w:szCs w:val="22"/>
          <w:lang w:val="en-GB"/>
        </w:rPr>
        <w:t>of Bidder</w:t>
      </w:r>
    </w:p>
    <w:p w14:paraId="11681F9B" w14:textId="77777777" w:rsidR="006A2985" w:rsidRPr="003B5CB0" w:rsidRDefault="006A2985" w:rsidP="006A2985">
      <w:pPr>
        <w:jc w:val="center"/>
        <w:rPr>
          <w:rFonts w:ascii="Avenir Next LT Pro" w:hAnsi="Avenir Next LT Pro"/>
          <w:b/>
          <w:sz w:val="22"/>
          <w:szCs w:val="22"/>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6946"/>
      </w:tblGrid>
      <w:tr w:rsidR="006A2985" w:rsidRPr="003B5CB0" w14:paraId="7887AF7D" w14:textId="77777777" w:rsidTr="00840AA3">
        <w:trPr>
          <w:trHeight w:val="505"/>
        </w:trPr>
        <w:tc>
          <w:tcPr>
            <w:tcW w:w="9464" w:type="dxa"/>
            <w:gridSpan w:val="2"/>
            <w:shd w:val="clear" w:color="auto" w:fill="016A8B"/>
          </w:tcPr>
          <w:p w14:paraId="62913ABF" w14:textId="77777777" w:rsidR="006A2985" w:rsidRPr="00B02098" w:rsidRDefault="006A2985" w:rsidP="00840AA3">
            <w:pPr>
              <w:spacing w:before="200"/>
              <w:jc w:val="both"/>
              <w:rPr>
                <w:rFonts w:ascii="Avenir Next LT Pro" w:hAnsi="Avenir Next LT Pro"/>
                <w:b/>
                <w:bCs/>
                <w:sz w:val="22"/>
                <w:szCs w:val="22"/>
              </w:rPr>
            </w:pPr>
            <w:r w:rsidRPr="00B02098">
              <w:rPr>
                <w:rFonts w:ascii="Avenir Next LT Pro" w:hAnsi="Avenir Next LT Pro"/>
                <w:b/>
                <w:bCs/>
                <w:color w:val="FFFFFF" w:themeColor="background1"/>
                <w:sz w:val="22"/>
                <w:szCs w:val="22"/>
                <w:lang w:val="en-GB" w:eastAsia="en-GB"/>
              </w:rPr>
              <w:t xml:space="preserve">DETAILS </w:t>
            </w:r>
          </w:p>
        </w:tc>
      </w:tr>
      <w:tr w:rsidR="006A2985" w:rsidRPr="003B5CB0" w14:paraId="4AB3A59D" w14:textId="77777777" w:rsidTr="00840AA3">
        <w:trPr>
          <w:trHeight w:val="643"/>
        </w:trPr>
        <w:tc>
          <w:tcPr>
            <w:tcW w:w="2518" w:type="dxa"/>
            <w:shd w:val="clear" w:color="auto" w:fill="016A8B"/>
          </w:tcPr>
          <w:p w14:paraId="08644327" w14:textId="77777777" w:rsidR="006A2985" w:rsidRPr="003C551A" w:rsidRDefault="006A2985" w:rsidP="00840AA3">
            <w:pPr>
              <w:spacing w:before="200"/>
              <w:rPr>
                <w:rFonts w:ascii="Avenir Next LT Pro" w:hAnsi="Avenir Next LT Pro"/>
                <w:color w:val="FFFFFF" w:themeColor="background1"/>
                <w:sz w:val="22"/>
                <w:szCs w:val="22"/>
                <w:lang w:val="en-GB" w:eastAsia="en-GB"/>
              </w:rPr>
            </w:pPr>
            <w:permStart w:id="1277562311" w:edGrp="everyone" w:colFirst="1" w:colLast="1"/>
            <w:r w:rsidRPr="003C551A">
              <w:rPr>
                <w:rFonts w:ascii="Avenir Next LT Pro" w:hAnsi="Avenir Next LT Pro"/>
                <w:color w:val="FFFFFF" w:themeColor="background1"/>
                <w:sz w:val="22"/>
                <w:szCs w:val="22"/>
                <w:lang w:val="en-GB" w:eastAsia="en-GB"/>
              </w:rPr>
              <w:t xml:space="preserve">Name of </w:t>
            </w:r>
            <w:r>
              <w:rPr>
                <w:rFonts w:ascii="Avenir Next LT Pro" w:hAnsi="Avenir Next LT Pro"/>
                <w:color w:val="FFFFFF" w:themeColor="background1"/>
                <w:sz w:val="22"/>
                <w:szCs w:val="22"/>
                <w:lang w:val="en-GB" w:eastAsia="en-GB"/>
              </w:rPr>
              <w:t>Economic Operator</w:t>
            </w:r>
            <w:r w:rsidRPr="003C551A">
              <w:rPr>
                <w:rFonts w:ascii="Avenir Next LT Pro" w:hAnsi="Avenir Next LT Pro"/>
                <w:color w:val="FFFFFF" w:themeColor="background1"/>
                <w:sz w:val="22"/>
                <w:szCs w:val="22"/>
                <w:lang w:val="en-GB" w:eastAsia="en-GB"/>
              </w:rPr>
              <w:br/>
              <w:t>(where applicable)</w:t>
            </w:r>
            <w:r w:rsidRPr="003C551A">
              <w:rPr>
                <w:rFonts w:ascii="Avenir Next LT Pro" w:hAnsi="Avenir Next LT Pro"/>
                <w:color w:val="FFFFFF" w:themeColor="background1"/>
                <w:sz w:val="22"/>
                <w:szCs w:val="22"/>
                <w:lang w:val="en-GB" w:eastAsia="en-GB"/>
              </w:rPr>
              <w:br/>
            </w:r>
          </w:p>
        </w:tc>
        <w:tc>
          <w:tcPr>
            <w:tcW w:w="6946" w:type="dxa"/>
          </w:tcPr>
          <w:p w14:paraId="0970E2A6" w14:textId="77777777" w:rsidR="006A2985" w:rsidRPr="003B5CB0" w:rsidRDefault="006A2985" w:rsidP="00840AA3">
            <w:pPr>
              <w:spacing w:before="200"/>
              <w:jc w:val="both"/>
              <w:rPr>
                <w:rFonts w:ascii="Avenir Next LT Pro" w:hAnsi="Avenir Next LT Pro"/>
                <w:sz w:val="22"/>
                <w:szCs w:val="22"/>
              </w:rPr>
            </w:pPr>
          </w:p>
        </w:tc>
      </w:tr>
      <w:tr w:rsidR="006A2985" w:rsidRPr="003B5CB0" w14:paraId="5FCDBA67" w14:textId="77777777" w:rsidTr="00840AA3">
        <w:trPr>
          <w:trHeight w:val="1525"/>
        </w:trPr>
        <w:tc>
          <w:tcPr>
            <w:tcW w:w="2518" w:type="dxa"/>
            <w:shd w:val="clear" w:color="auto" w:fill="016A8B"/>
          </w:tcPr>
          <w:p w14:paraId="68E5516C" w14:textId="77777777" w:rsidR="006A2985" w:rsidRPr="00C46F69" w:rsidRDefault="006A2985" w:rsidP="00840AA3">
            <w:pPr>
              <w:spacing w:before="200"/>
              <w:rPr>
                <w:rFonts w:ascii="Avenir Next LT Pro" w:hAnsi="Avenir Next LT Pro"/>
                <w:color w:val="FFFFFF" w:themeColor="background1"/>
                <w:sz w:val="22"/>
                <w:szCs w:val="22"/>
                <w:lang w:val="en-GB" w:eastAsia="en-GB"/>
              </w:rPr>
            </w:pPr>
            <w:permStart w:id="1855724778" w:edGrp="everyone" w:colFirst="1" w:colLast="1"/>
            <w:permEnd w:id="1277562311"/>
            <w:r w:rsidRPr="00F619B5">
              <w:rPr>
                <w:rFonts w:ascii="Avenir Next LT Pro" w:hAnsi="Avenir Next LT Pro"/>
                <w:color w:val="FFFFFF" w:themeColor="background1"/>
                <w:sz w:val="22"/>
                <w:szCs w:val="22"/>
                <w:lang w:val="en-GB" w:eastAsia="en-GB"/>
              </w:rPr>
              <w:t xml:space="preserve">Name and Surname of the person authorised to represent the economic operator </w:t>
            </w:r>
          </w:p>
        </w:tc>
        <w:tc>
          <w:tcPr>
            <w:tcW w:w="6946" w:type="dxa"/>
          </w:tcPr>
          <w:p w14:paraId="407190D3" w14:textId="77777777" w:rsidR="006A2985" w:rsidRPr="003B5CB0" w:rsidRDefault="006A2985" w:rsidP="00840AA3">
            <w:pPr>
              <w:spacing w:before="200"/>
              <w:jc w:val="both"/>
              <w:rPr>
                <w:rFonts w:ascii="Avenir Next LT Pro" w:hAnsi="Avenir Next LT Pro"/>
                <w:sz w:val="22"/>
                <w:szCs w:val="22"/>
              </w:rPr>
            </w:pPr>
          </w:p>
        </w:tc>
      </w:tr>
      <w:tr w:rsidR="006A2985" w:rsidRPr="003B5CB0" w14:paraId="63A46610" w14:textId="77777777" w:rsidTr="00840AA3">
        <w:trPr>
          <w:trHeight w:val="1126"/>
        </w:trPr>
        <w:tc>
          <w:tcPr>
            <w:tcW w:w="2518" w:type="dxa"/>
            <w:shd w:val="clear" w:color="auto" w:fill="016A8B"/>
          </w:tcPr>
          <w:p w14:paraId="7274F3C1" w14:textId="77777777" w:rsidR="006A2985" w:rsidRPr="003C551A" w:rsidRDefault="006A2985" w:rsidP="00840AA3">
            <w:pPr>
              <w:spacing w:before="200"/>
              <w:jc w:val="both"/>
              <w:rPr>
                <w:rFonts w:ascii="Avenir Next LT Pro" w:hAnsi="Avenir Next LT Pro"/>
                <w:color w:val="FFFFFF" w:themeColor="background1"/>
                <w:sz w:val="22"/>
                <w:szCs w:val="22"/>
                <w:lang w:val="en-GB" w:eastAsia="en-GB"/>
              </w:rPr>
            </w:pPr>
            <w:permStart w:id="114435788" w:edGrp="everyone" w:colFirst="1" w:colLast="1"/>
            <w:permEnd w:id="1855724778"/>
            <w:r w:rsidRPr="003C551A">
              <w:rPr>
                <w:rFonts w:ascii="Avenir Next LT Pro" w:hAnsi="Avenir Next LT Pro"/>
                <w:color w:val="FFFFFF" w:themeColor="background1"/>
                <w:sz w:val="22"/>
                <w:szCs w:val="22"/>
                <w:lang w:val="en-GB" w:eastAsia="en-GB"/>
              </w:rPr>
              <w:br/>
              <w:t>Postal Address</w:t>
            </w:r>
          </w:p>
          <w:p w14:paraId="0BB83A5D" w14:textId="77777777" w:rsidR="006A2985" w:rsidRPr="003C551A" w:rsidRDefault="006A2985" w:rsidP="00840AA3">
            <w:pPr>
              <w:spacing w:before="200"/>
              <w:jc w:val="both"/>
              <w:rPr>
                <w:rFonts w:ascii="Avenir Next LT Pro" w:hAnsi="Avenir Next LT Pro"/>
                <w:color w:val="FFFFFF" w:themeColor="background1"/>
                <w:sz w:val="22"/>
                <w:szCs w:val="22"/>
              </w:rPr>
            </w:pPr>
          </w:p>
        </w:tc>
        <w:tc>
          <w:tcPr>
            <w:tcW w:w="6946" w:type="dxa"/>
          </w:tcPr>
          <w:p w14:paraId="35A3B004" w14:textId="77777777" w:rsidR="006A2985" w:rsidRPr="003B5CB0" w:rsidRDefault="006A2985" w:rsidP="00840AA3">
            <w:pPr>
              <w:spacing w:before="200"/>
              <w:jc w:val="both"/>
              <w:rPr>
                <w:rFonts w:ascii="Avenir Next LT Pro" w:hAnsi="Avenir Next LT Pro"/>
                <w:sz w:val="22"/>
                <w:szCs w:val="22"/>
              </w:rPr>
            </w:pPr>
          </w:p>
        </w:tc>
      </w:tr>
      <w:tr w:rsidR="006A2985" w:rsidRPr="003B5CB0" w14:paraId="0ACE5B92" w14:textId="77777777" w:rsidTr="00840AA3">
        <w:trPr>
          <w:trHeight w:val="643"/>
        </w:trPr>
        <w:tc>
          <w:tcPr>
            <w:tcW w:w="2518" w:type="dxa"/>
            <w:tcBorders>
              <w:top w:val="single" w:sz="4" w:space="0" w:color="auto"/>
              <w:left w:val="single" w:sz="4" w:space="0" w:color="auto"/>
              <w:bottom w:val="single" w:sz="4" w:space="0" w:color="auto"/>
              <w:right w:val="single" w:sz="4" w:space="0" w:color="auto"/>
            </w:tcBorders>
            <w:shd w:val="clear" w:color="auto" w:fill="016A8B"/>
          </w:tcPr>
          <w:p w14:paraId="34EC6122" w14:textId="77777777" w:rsidR="006A2985" w:rsidRPr="003C551A" w:rsidRDefault="006A2985" w:rsidP="00840AA3">
            <w:pPr>
              <w:spacing w:before="200"/>
              <w:jc w:val="both"/>
              <w:rPr>
                <w:rFonts w:ascii="Avenir Next LT Pro" w:hAnsi="Avenir Next LT Pro"/>
                <w:color w:val="FFFFFF" w:themeColor="background1"/>
                <w:sz w:val="22"/>
                <w:szCs w:val="22"/>
                <w:lang w:val="en-GB" w:eastAsia="en-GB"/>
              </w:rPr>
            </w:pPr>
            <w:permStart w:id="2112774787" w:edGrp="everyone" w:colFirst="1" w:colLast="1"/>
            <w:permEnd w:id="114435788"/>
            <w:r w:rsidRPr="003C551A">
              <w:rPr>
                <w:rFonts w:ascii="Avenir Next LT Pro" w:hAnsi="Avenir Next LT Pro"/>
                <w:color w:val="FFFFFF" w:themeColor="background1"/>
                <w:sz w:val="22"/>
                <w:szCs w:val="22"/>
                <w:lang w:val="en-GB" w:eastAsia="en-GB"/>
              </w:rPr>
              <w:t>E-mail Address</w:t>
            </w:r>
          </w:p>
        </w:tc>
        <w:tc>
          <w:tcPr>
            <w:tcW w:w="6946" w:type="dxa"/>
            <w:tcBorders>
              <w:top w:val="single" w:sz="4" w:space="0" w:color="auto"/>
              <w:left w:val="single" w:sz="4" w:space="0" w:color="auto"/>
              <w:bottom w:val="single" w:sz="4" w:space="0" w:color="auto"/>
              <w:right w:val="single" w:sz="4" w:space="0" w:color="auto"/>
            </w:tcBorders>
          </w:tcPr>
          <w:p w14:paraId="6B572FB6" w14:textId="77777777" w:rsidR="006A2985" w:rsidRPr="003B5CB0" w:rsidRDefault="006A2985" w:rsidP="00840AA3">
            <w:pPr>
              <w:spacing w:before="200"/>
              <w:jc w:val="both"/>
              <w:rPr>
                <w:rFonts w:ascii="Avenir Next LT Pro" w:hAnsi="Avenir Next LT Pro"/>
                <w:sz w:val="22"/>
                <w:szCs w:val="22"/>
              </w:rPr>
            </w:pPr>
          </w:p>
        </w:tc>
      </w:tr>
      <w:tr w:rsidR="006A2985" w:rsidRPr="003B5CB0" w14:paraId="09CADA2E" w14:textId="77777777" w:rsidTr="00840AA3">
        <w:trPr>
          <w:trHeight w:val="643"/>
        </w:trPr>
        <w:tc>
          <w:tcPr>
            <w:tcW w:w="2518" w:type="dxa"/>
            <w:tcBorders>
              <w:top w:val="single" w:sz="4" w:space="0" w:color="auto"/>
              <w:left w:val="single" w:sz="4" w:space="0" w:color="auto"/>
              <w:bottom w:val="single" w:sz="4" w:space="0" w:color="auto"/>
              <w:right w:val="single" w:sz="4" w:space="0" w:color="auto"/>
            </w:tcBorders>
            <w:shd w:val="clear" w:color="auto" w:fill="016A8B"/>
          </w:tcPr>
          <w:p w14:paraId="299BACA8" w14:textId="77777777" w:rsidR="006A2985" w:rsidRPr="003C551A" w:rsidRDefault="006A2985" w:rsidP="00840AA3">
            <w:pPr>
              <w:spacing w:before="200"/>
              <w:jc w:val="both"/>
              <w:rPr>
                <w:rFonts w:ascii="Avenir Next LT Pro" w:hAnsi="Avenir Next LT Pro"/>
                <w:color w:val="FFFFFF" w:themeColor="background1"/>
                <w:sz w:val="22"/>
                <w:szCs w:val="22"/>
                <w:lang w:val="en-GB" w:eastAsia="en-GB"/>
              </w:rPr>
            </w:pPr>
            <w:permStart w:id="1699176720" w:edGrp="everyone" w:colFirst="1" w:colLast="1"/>
            <w:permEnd w:id="2112774787"/>
            <w:r w:rsidRPr="003C551A">
              <w:rPr>
                <w:rFonts w:ascii="Avenir Next LT Pro" w:hAnsi="Avenir Next LT Pro"/>
                <w:color w:val="FFFFFF" w:themeColor="background1"/>
                <w:sz w:val="22"/>
                <w:szCs w:val="22"/>
                <w:lang w:val="en-GB" w:eastAsia="en-GB"/>
              </w:rPr>
              <w:t>Telephone Number</w:t>
            </w:r>
          </w:p>
        </w:tc>
        <w:tc>
          <w:tcPr>
            <w:tcW w:w="6946" w:type="dxa"/>
            <w:tcBorders>
              <w:top w:val="single" w:sz="4" w:space="0" w:color="auto"/>
              <w:left w:val="single" w:sz="4" w:space="0" w:color="auto"/>
              <w:bottom w:val="single" w:sz="4" w:space="0" w:color="auto"/>
              <w:right w:val="single" w:sz="4" w:space="0" w:color="auto"/>
            </w:tcBorders>
          </w:tcPr>
          <w:p w14:paraId="543B80D9" w14:textId="77777777" w:rsidR="006A2985" w:rsidRPr="003B5CB0" w:rsidRDefault="006A2985" w:rsidP="00840AA3">
            <w:pPr>
              <w:spacing w:before="200"/>
              <w:jc w:val="both"/>
              <w:rPr>
                <w:rFonts w:ascii="Avenir Next LT Pro" w:hAnsi="Avenir Next LT Pro"/>
                <w:sz w:val="22"/>
                <w:szCs w:val="22"/>
              </w:rPr>
            </w:pPr>
          </w:p>
        </w:tc>
      </w:tr>
      <w:tr w:rsidR="006A2985" w:rsidRPr="003B5CB0" w14:paraId="56FB28CB" w14:textId="77777777" w:rsidTr="00840AA3">
        <w:trPr>
          <w:trHeight w:val="643"/>
        </w:trPr>
        <w:tc>
          <w:tcPr>
            <w:tcW w:w="2518" w:type="dxa"/>
            <w:tcBorders>
              <w:top w:val="single" w:sz="4" w:space="0" w:color="auto"/>
              <w:left w:val="single" w:sz="4" w:space="0" w:color="auto"/>
              <w:bottom w:val="single" w:sz="4" w:space="0" w:color="auto"/>
              <w:right w:val="single" w:sz="4" w:space="0" w:color="auto"/>
            </w:tcBorders>
            <w:shd w:val="clear" w:color="auto" w:fill="016A8B"/>
          </w:tcPr>
          <w:p w14:paraId="4620C5EA" w14:textId="77777777" w:rsidR="006A2985" w:rsidRPr="003C551A" w:rsidRDefault="006A2985" w:rsidP="00840AA3">
            <w:pPr>
              <w:spacing w:before="200"/>
              <w:jc w:val="both"/>
              <w:rPr>
                <w:rFonts w:ascii="Avenir Next LT Pro" w:hAnsi="Avenir Next LT Pro"/>
                <w:color w:val="FFFFFF" w:themeColor="background1"/>
                <w:sz w:val="22"/>
                <w:szCs w:val="22"/>
                <w:lang w:val="en-GB" w:eastAsia="en-GB"/>
              </w:rPr>
            </w:pPr>
            <w:permStart w:id="96803427" w:edGrp="everyone" w:colFirst="1" w:colLast="1"/>
            <w:permEnd w:id="1699176720"/>
            <w:r w:rsidRPr="003C551A">
              <w:rPr>
                <w:rFonts w:ascii="Avenir Next LT Pro" w:hAnsi="Avenir Next LT Pro"/>
                <w:color w:val="FFFFFF" w:themeColor="background1"/>
                <w:sz w:val="22"/>
                <w:szCs w:val="22"/>
                <w:lang w:val="en-GB" w:eastAsia="en-GB"/>
              </w:rPr>
              <w:t>Mobile Number</w:t>
            </w:r>
          </w:p>
        </w:tc>
        <w:tc>
          <w:tcPr>
            <w:tcW w:w="6946" w:type="dxa"/>
            <w:tcBorders>
              <w:top w:val="single" w:sz="4" w:space="0" w:color="auto"/>
              <w:left w:val="single" w:sz="4" w:space="0" w:color="auto"/>
              <w:bottom w:val="single" w:sz="4" w:space="0" w:color="auto"/>
              <w:right w:val="single" w:sz="4" w:space="0" w:color="auto"/>
            </w:tcBorders>
          </w:tcPr>
          <w:p w14:paraId="72558C7A" w14:textId="77777777" w:rsidR="006A2985" w:rsidRPr="003B5CB0" w:rsidRDefault="006A2985" w:rsidP="00840AA3">
            <w:pPr>
              <w:spacing w:before="200"/>
              <w:jc w:val="both"/>
              <w:rPr>
                <w:rFonts w:ascii="Avenir Next LT Pro" w:hAnsi="Avenir Next LT Pro"/>
                <w:sz w:val="22"/>
                <w:szCs w:val="22"/>
              </w:rPr>
            </w:pPr>
          </w:p>
        </w:tc>
      </w:tr>
      <w:tr w:rsidR="006A2985" w:rsidRPr="003B5CB0" w14:paraId="5C0D7DEC" w14:textId="77777777" w:rsidTr="00840AA3">
        <w:trPr>
          <w:trHeight w:val="643"/>
        </w:trPr>
        <w:tc>
          <w:tcPr>
            <w:tcW w:w="2518" w:type="dxa"/>
            <w:tcBorders>
              <w:top w:val="single" w:sz="4" w:space="0" w:color="auto"/>
              <w:left w:val="single" w:sz="4" w:space="0" w:color="auto"/>
              <w:bottom w:val="single" w:sz="4" w:space="0" w:color="auto"/>
              <w:right w:val="single" w:sz="4" w:space="0" w:color="auto"/>
            </w:tcBorders>
            <w:shd w:val="clear" w:color="auto" w:fill="016A8B"/>
          </w:tcPr>
          <w:p w14:paraId="7C58D2FA" w14:textId="77777777" w:rsidR="006A2985" w:rsidRPr="003C551A" w:rsidRDefault="006A2985" w:rsidP="00840AA3">
            <w:pPr>
              <w:spacing w:before="200"/>
              <w:jc w:val="both"/>
              <w:rPr>
                <w:rFonts w:ascii="Avenir Next LT Pro" w:hAnsi="Avenir Next LT Pro"/>
                <w:color w:val="FFFFFF" w:themeColor="background1"/>
                <w:sz w:val="22"/>
                <w:szCs w:val="22"/>
                <w:lang w:val="en-GB" w:eastAsia="en-GB"/>
              </w:rPr>
            </w:pPr>
            <w:permStart w:id="159416165" w:edGrp="everyone" w:colFirst="1" w:colLast="1"/>
            <w:permEnd w:id="96803427"/>
            <w:r w:rsidRPr="003C551A">
              <w:rPr>
                <w:rFonts w:ascii="Avenir Next LT Pro" w:hAnsi="Avenir Next LT Pro"/>
                <w:color w:val="FFFFFF" w:themeColor="background1"/>
                <w:sz w:val="22"/>
                <w:szCs w:val="22"/>
                <w:lang w:val="en-GB" w:eastAsia="en-GB"/>
              </w:rPr>
              <w:t>VAT Registration No.</w:t>
            </w:r>
          </w:p>
        </w:tc>
        <w:tc>
          <w:tcPr>
            <w:tcW w:w="6946" w:type="dxa"/>
            <w:tcBorders>
              <w:top w:val="single" w:sz="4" w:space="0" w:color="auto"/>
              <w:left w:val="single" w:sz="4" w:space="0" w:color="auto"/>
              <w:bottom w:val="single" w:sz="4" w:space="0" w:color="auto"/>
              <w:right w:val="single" w:sz="4" w:space="0" w:color="auto"/>
            </w:tcBorders>
          </w:tcPr>
          <w:p w14:paraId="76A2BBD9" w14:textId="77777777" w:rsidR="006A2985" w:rsidRPr="003B5CB0" w:rsidRDefault="006A2985" w:rsidP="00840AA3">
            <w:pPr>
              <w:spacing w:before="200"/>
              <w:jc w:val="both"/>
              <w:rPr>
                <w:rFonts w:ascii="Avenir Next LT Pro" w:hAnsi="Avenir Next LT Pro"/>
                <w:sz w:val="22"/>
                <w:szCs w:val="22"/>
              </w:rPr>
            </w:pPr>
          </w:p>
        </w:tc>
      </w:tr>
      <w:permEnd w:id="159416165"/>
    </w:tbl>
    <w:p w14:paraId="2717C661" w14:textId="77777777" w:rsidR="006A2985" w:rsidRPr="00F81E92" w:rsidRDefault="006A2985" w:rsidP="006A2985">
      <w:pPr>
        <w:jc w:val="center"/>
        <w:rPr>
          <w:rFonts w:ascii="Avenir Next LT Pro" w:hAnsi="Avenir Next LT Pro"/>
          <w:b/>
          <w:bCs/>
          <w:color w:val="FFFFFF" w:themeColor="background1"/>
          <w:sz w:val="22"/>
          <w:szCs w:val="22"/>
          <w:lang w:val="en-GB"/>
        </w:rPr>
      </w:pPr>
    </w:p>
    <w:tbl>
      <w:tblPr>
        <w:tblStyle w:val="TableGrid"/>
        <w:tblW w:w="9452" w:type="dxa"/>
        <w:tblLook w:val="04A0" w:firstRow="1" w:lastRow="0" w:firstColumn="1" w:lastColumn="0" w:noHBand="0" w:noVBand="1"/>
      </w:tblPr>
      <w:tblGrid>
        <w:gridCol w:w="8076"/>
        <w:gridCol w:w="1376"/>
      </w:tblGrid>
      <w:tr w:rsidR="006A2985" w:rsidRPr="00F81E92" w14:paraId="7CDB05F4" w14:textId="77777777" w:rsidTr="00840AA3">
        <w:trPr>
          <w:trHeight w:val="522"/>
        </w:trPr>
        <w:tc>
          <w:tcPr>
            <w:tcW w:w="9452" w:type="dxa"/>
            <w:gridSpan w:val="2"/>
            <w:shd w:val="clear" w:color="auto" w:fill="016A8B"/>
          </w:tcPr>
          <w:p w14:paraId="56224C6E" w14:textId="77777777" w:rsidR="006A2985" w:rsidRPr="00F81E92" w:rsidRDefault="006A2985" w:rsidP="00840AA3">
            <w:pPr>
              <w:rPr>
                <w:rFonts w:ascii="Avenir Next LT Pro" w:hAnsi="Avenir Next LT Pro"/>
                <w:b/>
                <w:bCs/>
                <w:color w:val="FFFFFF" w:themeColor="background1"/>
                <w:sz w:val="22"/>
                <w:szCs w:val="22"/>
              </w:rPr>
            </w:pPr>
            <w:r w:rsidRPr="00F81E92">
              <w:rPr>
                <w:rFonts w:ascii="Avenir Next LT Pro" w:hAnsi="Avenir Next LT Pro"/>
                <w:b/>
                <w:bCs/>
                <w:color w:val="FFFFFF" w:themeColor="background1"/>
                <w:sz w:val="22"/>
                <w:szCs w:val="22"/>
              </w:rPr>
              <w:t xml:space="preserve">DECLARATION </w:t>
            </w:r>
            <w:r>
              <w:rPr>
                <w:rFonts w:ascii="Avenir Next LT Pro" w:hAnsi="Avenir Next LT Pro"/>
                <w:b/>
                <w:bCs/>
                <w:color w:val="FFFFFF" w:themeColor="background1"/>
                <w:sz w:val="22"/>
                <w:szCs w:val="22"/>
              </w:rPr>
              <w:t xml:space="preserve">(Tick </w:t>
            </w:r>
            <w:r w:rsidRPr="00F81E92">
              <w:rPr>
                <w:rFonts w:ascii="Avenir Next LT Pro" w:hAnsi="Avenir Next LT Pro"/>
                <w:b/>
                <w:bCs/>
                <w:color w:val="FFFFFF" w:themeColor="background1"/>
                <w:sz w:val="22"/>
                <w:szCs w:val="22"/>
              </w:rPr>
              <w:t>as applicable)</w:t>
            </w:r>
          </w:p>
        </w:tc>
      </w:tr>
      <w:tr w:rsidR="006A2985" w14:paraId="701F4906" w14:textId="77777777" w:rsidTr="00840AA3">
        <w:trPr>
          <w:trHeight w:val="1598"/>
        </w:trPr>
        <w:tc>
          <w:tcPr>
            <w:tcW w:w="8076" w:type="dxa"/>
          </w:tcPr>
          <w:p w14:paraId="32864318" w14:textId="2BD0F41F" w:rsidR="006A2985" w:rsidRDefault="006A2985" w:rsidP="00840AA3">
            <w:pPr>
              <w:rPr>
                <w:rFonts w:ascii="Avenir Next LT Pro" w:hAnsi="Avenir Next LT Pro"/>
                <w:b/>
                <w:sz w:val="22"/>
                <w:szCs w:val="22"/>
                <w:lang w:val="en-GB"/>
              </w:rPr>
            </w:pPr>
            <w:permStart w:id="1616197514" w:edGrp="everyone" w:colFirst="1" w:colLast="1"/>
            <w:r>
              <w:rPr>
                <w:rFonts w:ascii="Avenir Next LT Pro" w:hAnsi="Avenir Next LT Pro"/>
                <w:sz w:val="22"/>
                <w:szCs w:val="22"/>
              </w:rPr>
              <w:t>I</w:t>
            </w:r>
            <w:r w:rsidRPr="003B5CB0">
              <w:rPr>
                <w:rFonts w:ascii="Avenir Next LT Pro" w:hAnsi="Avenir Next LT Pro"/>
                <w:sz w:val="22"/>
                <w:szCs w:val="22"/>
              </w:rPr>
              <w:t xml:space="preserve"> have examined and accept in full the content of this </w:t>
            </w:r>
            <w:r w:rsidRPr="003B5CB0">
              <w:rPr>
                <w:rFonts w:ascii="Avenir Next LT Pro" w:hAnsi="Avenir Next LT Pro"/>
                <w:sz w:val="22"/>
                <w:szCs w:val="22"/>
                <w:lang w:val="mt-MT"/>
              </w:rPr>
              <w:t>Call</w:t>
            </w:r>
            <w:r w:rsidRPr="003B5CB0">
              <w:rPr>
                <w:rFonts w:ascii="Avenir Next LT Pro" w:hAnsi="Avenir Next LT Pro"/>
                <w:sz w:val="22"/>
                <w:szCs w:val="22"/>
              </w:rPr>
              <w:t xml:space="preserve"> for Quotations Dossier (including subsequent Clarifications Notes issued by the Contracting Authority) without reservation or restriction. </w:t>
            </w:r>
            <w:r>
              <w:rPr>
                <w:rFonts w:ascii="Avenir Next LT Pro" w:hAnsi="Avenir Next LT Pro"/>
                <w:sz w:val="22"/>
                <w:szCs w:val="22"/>
              </w:rPr>
              <w:t>I</w:t>
            </w:r>
            <w:r w:rsidRPr="003B5CB0">
              <w:rPr>
                <w:rFonts w:ascii="Avenir Next LT Pro" w:hAnsi="Avenir Next LT Pro"/>
                <w:sz w:val="22"/>
                <w:szCs w:val="22"/>
              </w:rPr>
              <w:t xml:space="preserve"> also understand that any disagreement, contradiction, alteration or deviation shall lead to </w:t>
            </w:r>
            <w:r>
              <w:rPr>
                <w:rFonts w:ascii="Avenir Next LT Pro" w:hAnsi="Avenir Next LT Pro"/>
                <w:sz w:val="22"/>
                <w:szCs w:val="22"/>
              </w:rPr>
              <w:t>the</w:t>
            </w:r>
            <w:r w:rsidRPr="003B5CB0">
              <w:rPr>
                <w:rFonts w:ascii="Avenir Next LT Pro" w:hAnsi="Avenir Next LT Pro"/>
                <w:sz w:val="22"/>
                <w:szCs w:val="22"/>
              </w:rPr>
              <w:t xml:space="preserve"> offer not being considered any further.</w:t>
            </w:r>
          </w:p>
        </w:tc>
        <w:tc>
          <w:tcPr>
            <w:tcW w:w="1376" w:type="dxa"/>
          </w:tcPr>
          <w:p w14:paraId="63C8CA15" w14:textId="77777777" w:rsidR="006A2985" w:rsidRDefault="006A2985" w:rsidP="00840AA3">
            <w:pPr>
              <w:ind w:left="426" w:hanging="426"/>
              <w:rPr>
                <w:rFonts w:ascii="Wingdings" w:hAnsi="Wingdings"/>
                <w:sz w:val="22"/>
                <w:szCs w:val="22"/>
              </w:rPr>
            </w:pPr>
          </w:p>
          <w:p w14:paraId="28FD63B8" w14:textId="77777777" w:rsidR="006A2985" w:rsidRDefault="006A2985" w:rsidP="00840AA3">
            <w:pPr>
              <w:ind w:left="426" w:hanging="426"/>
              <w:rPr>
                <w:rFonts w:ascii="Wingdings" w:hAnsi="Wingdings"/>
                <w:sz w:val="22"/>
                <w:szCs w:val="22"/>
              </w:rPr>
            </w:pPr>
          </w:p>
          <w:p w14:paraId="1BE74663" w14:textId="77777777" w:rsidR="006A2985" w:rsidRDefault="006A2985" w:rsidP="00840AA3">
            <w:pPr>
              <w:tabs>
                <w:tab w:val="left" w:pos="505"/>
              </w:tabs>
              <w:ind w:left="426" w:hanging="426"/>
              <w:rPr>
                <w:rFonts w:ascii="Wingdings" w:hAnsi="Wingdings"/>
                <w:sz w:val="22"/>
                <w:szCs w:val="22"/>
              </w:rPr>
            </w:pPr>
            <w:r>
              <w:rPr>
                <w:rFonts w:ascii="Wingdings" w:hAnsi="Wingdings"/>
                <w:sz w:val="22"/>
                <w:szCs w:val="22"/>
              </w:rPr>
              <w:tab/>
            </w:r>
            <w:sdt>
              <w:sdtPr>
                <w:rPr>
                  <w:rFonts w:ascii="Wingdings" w:hAnsi="Wingdings"/>
                  <w:sz w:val="22"/>
                  <w:szCs w:val="22"/>
                </w:rPr>
                <w:id w:val="-79675822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14:paraId="128414D1" w14:textId="77777777" w:rsidR="006A2985" w:rsidRDefault="006A2985" w:rsidP="00840AA3">
            <w:pPr>
              <w:ind w:left="426" w:hanging="426"/>
              <w:jc w:val="center"/>
              <w:rPr>
                <w:rFonts w:ascii="Avenir Next LT Pro" w:hAnsi="Avenir Next LT Pro"/>
                <w:b/>
                <w:sz w:val="22"/>
                <w:szCs w:val="22"/>
                <w:lang w:val="en-GB"/>
              </w:rPr>
            </w:pPr>
          </w:p>
        </w:tc>
      </w:tr>
      <w:tr w:rsidR="006A2985" w14:paraId="15ECC1B5" w14:textId="77777777" w:rsidTr="00840AA3">
        <w:trPr>
          <w:trHeight w:val="804"/>
        </w:trPr>
        <w:tc>
          <w:tcPr>
            <w:tcW w:w="8076" w:type="dxa"/>
          </w:tcPr>
          <w:p w14:paraId="7B4166BC" w14:textId="77777777" w:rsidR="006A2985" w:rsidRPr="00F619B5" w:rsidRDefault="006A2985" w:rsidP="00840AA3">
            <w:pPr>
              <w:rPr>
                <w:rFonts w:ascii="Avenir Next LT Pro" w:hAnsi="Avenir Next LT Pro"/>
                <w:sz w:val="22"/>
                <w:szCs w:val="22"/>
                <w:lang w:val="en-GB"/>
              </w:rPr>
            </w:pPr>
            <w:permStart w:id="1307336044" w:edGrp="everyone" w:colFirst="1" w:colLast="1"/>
            <w:permEnd w:id="1616197514"/>
            <w:r w:rsidRPr="00BA2B71">
              <w:rPr>
                <w:rFonts w:ascii="Avenir Next LT Pro" w:hAnsi="Avenir Next LT Pro"/>
                <w:sz w:val="22"/>
                <w:szCs w:val="22"/>
              </w:rPr>
              <w:t xml:space="preserve">I hereby declare that I do not fall under any of the grounds </w:t>
            </w:r>
            <w:r>
              <w:rPr>
                <w:rFonts w:ascii="Avenir Next LT Pro" w:hAnsi="Avenir Next LT Pro"/>
                <w:sz w:val="22"/>
                <w:szCs w:val="22"/>
                <w:lang w:val="mt-MT"/>
              </w:rPr>
              <w:t xml:space="preserve">listed </w:t>
            </w:r>
            <w:r w:rsidRPr="00BA2B71">
              <w:rPr>
                <w:rFonts w:ascii="Avenir Next LT Pro" w:hAnsi="Avenir Next LT Pro"/>
                <w:sz w:val="22"/>
                <w:szCs w:val="22"/>
              </w:rPr>
              <w:t xml:space="preserve">under </w:t>
            </w:r>
            <w:r>
              <w:rPr>
                <w:rFonts w:ascii="Avenir Next LT Pro" w:hAnsi="Avenir Next LT Pro"/>
                <w:sz w:val="22"/>
                <w:szCs w:val="22"/>
              </w:rPr>
              <w:t>Subsidiary Legislation 601.03 (</w:t>
            </w:r>
            <w:hyperlink r:id="rId16" w:history="1">
              <w:r w:rsidRPr="00E43A79">
                <w:rPr>
                  <w:rStyle w:val="Hyperlink"/>
                  <w:rFonts w:ascii="Avenir Next LT Pro" w:hAnsi="Avenir Next LT Pro"/>
                  <w:sz w:val="22"/>
                  <w:szCs w:val="22"/>
                </w:rPr>
                <w:t>LN352/2016</w:t>
              </w:r>
            </w:hyperlink>
            <w:r>
              <w:rPr>
                <w:rStyle w:val="Hyperlink"/>
                <w:rFonts w:ascii="Avenir Next LT Pro" w:hAnsi="Avenir Next LT Pro"/>
                <w:sz w:val="22"/>
                <w:szCs w:val="22"/>
                <w:lang w:val="en-GB"/>
              </w:rPr>
              <w:t>)</w:t>
            </w:r>
          </w:p>
        </w:tc>
        <w:tc>
          <w:tcPr>
            <w:tcW w:w="1376" w:type="dxa"/>
            <w:vAlign w:val="center"/>
          </w:tcPr>
          <w:sdt>
            <w:sdtPr>
              <w:rPr>
                <w:rFonts w:ascii="Avenir Next LT Pro" w:hAnsi="Avenir Next LT Pro"/>
                <w:b/>
                <w:sz w:val="22"/>
                <w:szCs w:val="22"/>
              </w:rPr>
              <w:id w:val="-1867984256"/>
              <w14:checkbox>
                <w14:checked w14:val="0"/>
                <w14:checkedState w14:val="2612" w14:font="MS Gothic"/>
                <w14:uncheckedState w14:val="2610" w14:font="MS Gothic"/>
              </w14:checkbox>
            </w:sdtPr>
            <w:sdtEndPr/>
            <w:sdtContent>
              <w:p w14:paraId="170F285F" w14:textId="77777777" w:rsidR="006A2985" w:rsidRDefault="006A2985" w:rsidP="00840AA3">
                <w:pPr>
                  <w:ind w:left="426" w:hanging="426"/>
                  <w:jc w:val="center"/>
                  <w:rPr>
                    <w:rFonts w:ascii="Avenir Next LT Pro" w:hAnsi="Avenir Next LT Pro"/>
                    <w:b/>
                    <w:sz w:val="32"/>
                    <w:szCs w:val="32"/>
                  </w:rPr>
                </w:pPr>
                <w:r>
                  <w:rPr>
                    <w:rFonts w:ascii="MS Gothic" w:eastAsia="MS Gothic" w:hAnsi="MS Gothic" w:hint="eastAsia"/>
                    <w:b/>
                    <w:sz w:val="22"/>
                    <w:szCs w:val="22"/>
                  </w:rPr>
                  <w:t>☐</w:t>
                </w:r>
              </w:p>
            </w:sdtContent>
          </w:sdt>
          <w:p w14:paraId="3B8C718B" w14:textId="77777777" w:rsidR="006A2985" w:rsidRDefault="006A2985" w:rsidP="00840AA3">
            <w:pPr>
              <w:ind w:left="426" w:hanging="426"/>
              <w:jc w:val="center"/>
              <w:rPr>
                <w:rFonts w:ascii="Wingdings" w:hAnsi="Wingdings"/>
                <w:sz w:val="22"/>
                <w:szCs w:val="22"/>
              </w:rPr>
            </w:pPr>
          </w:p>
        </w:tc>
      </w:tr>
    </w:tbl>
    <w:permEnd w:id="1307336044"/>
    <w:p w14:paraId="36CFF8EC" w14:textId="77777777" w:rsidR="006A2985" w:rsidRPr="003B5CB0" w:rsidRDefault="006A2985" w:rsidP="006A2985">
      <w:pPr>
        <w:rPr>
          <w:rFonts w:ascii="Avenir Next LT Pro" w:hAnsi="Avenir Next LT Pro"/>
          <w:b/>
          <w:sz w:val="22"/>
          <w:szCs w:val="22"/>
          <w:lang w:val="en-GB"/>
        </w:rPr>
      </w:pPr>
      <w:r>
        <w:rPr>
          <w:rFonts w:ascii="Avenir Next LT Pro" w:hAnsi="Avenir Next LT Pro"/>
          <w:b/>
          <w:sz w:val="22"/>
          <w:szCs w:val="22"/>
          <w:lang w:val="en-GB"/>
        </w:rPr>
        <w:t xml:space="preserve"> </w:t>
      </w:r>
    </w:p>
    <w:p w14:paraId="638D4A1A" w14:textId="77777777" w:rsidR="006A2985" w:rsidRPr="003B5CB0" w:rsidRDefault="006A2985" w:rsidP="006A2985">
      <w:pPr>
        <w:ind w:left="426" w:hanging="568"/>
        <w:jc w:val="center"/>
        <w:rPr>
          <w:rFonts w:ascii="Avenir Next LT Pro" w:hAnsi="Avenir Next LT Pro"/>
          <w:b/>
          <w:sz w:val="22"/>
          <w:szCs w:val="22"/>
          <w:lang w:val="en-GB"/>
        </w:rPr>
      </w:pPr>
      <w:permStart w:id="1688804559" w:edGrp="everyone"/>
    </w:p>
    <w:p w14:paraId="3E60B584" w14:textId="77777777" w:rsidR="006A2985" w:rsidRDefault="006A2985" w:rsidP="006A2985">
      <w:pPr>
        <w:autoSpaceDE w:val="0"/>
        <w:autoSpaceDN w:val="0"/>
        <w:adjustRightInd w:val="0"/>
        <w:jc w:val="both"/>
        <w:rPr>
          <w:rFonts w:ascii="Avenir Next LT Pro" w:hAnsi="Avenir Next LT Pro"/>
          <w:sz w:val="22"/>
          <w:szCs w:val="22"/>
        </w:rPr>
      </w:pPr>
      <w:r w:rsidRPr="003B5CB0">
        <w:rPr>
          <w:rFonts w:ascii="Avenir Next LT Pro" w:hAnsi="Avenir Next LT Pro"/>
          <w:sz w:val="22"/>
          <w:szCs w:val="22"/>
        </w:rPr>
        <w:t>Signature:</w:t>
      </w:r>
      <w:r>
        <w:rPr>
          <w:rFonts w:ascii="Avenir Next LT Pro" w:hAnsi="Avenir Next LT Pro"/>
          <w:sz w:val="22"/>
          <w:szCs w:val="22"/>
        </w:rPr>
        <w:t xml:space="preserve"> </w:t>
      </w:r>
      <w:r w:rsidRPr="003B5CB0">
        <w:rPr>
          <w:rFonts w:ascii="Avenir Next LT Pro" w:hAnsi="Avenir Next LT Pro"/>
          <w:sz w:val="22"/>
          <w:szCs w:val="22"/>
        </w:rPr>
        <w:t>....................................................</w:t>
      </w:r>
      <w:r>
        <w:rPr>
          <w:rFonts w:ascii="Avenir Next LT Pro" w:hAnsi="Avenir Next LT Pro"/>
          <w:sz w:val="22"/>
          <w:szCs w:val="22"/>
        </w:rPr>
        <w:tab/>
      </w:r>
      <w:r>
        <w:rPr>
          <w:rFonts w:ascii="Avenir Next LT Pro" w:hAnsi="Avenir Next LT Pro"/>
          <w:sz w:val="22"/>
          <w:szCs w:val="22"/>
        </w:rPr>
        <w:tab/>
        <w:t xml:space="preserve">Date: </w:t>
      </w:r>
      <w:r w:rsidRPr="003B5CB0">
        <w:rPr>
          <w:rFonts w:ascii="Avenir Next LT Pro" w:hAnsi="Avenir Next LT Pro"/>
          <w:sz w:val="22"/>
          <w:szCs w:val="22"/>
        </w:rPr>
        <w:t>....................................................</w:t>
      </w:r>
      <w:r>
        <w:rPr>
          <w:rFonts w:ascii="Avenir Next LT Pro" w:hAnsi="Avenir Next LT Pro"/>
          <w:sz w:val="22"/>
          <w:szCs w:val="22"/>
        </w:rPr>
        <w:tab/>
      </w:r>
    </w:p>
    <w:p w14:paraId="1F205C47" w14:textId="77777777" w:rsidR="006A2985" w:rsidRDefault="006A2985" w:rsidP="006A2985">
      <w:pPr>
        <w:autoSpaceDE w:val="0"/>
        <w:autoSpaceDN w:val="0"/>
        <w:adjustRightInd w:val="0"/>
        <w:jc w:val="both"/>
        <w:rPr>
          <w:rFonts w:ascii="Avenir Next LT Pro" w:hAnsi="Avenir Next LT Pro"/>
          <w:sz w:val="22"/>
          <w:szCs w:val="22"/>
        </w:rPr>
      </w:pPr>
    </w:p>
    <w:p w14:paraId="61B900C5" w14:textId="77777777" w:rsidR="006A2985" w:rsidRDefault="006A2985" w:rsidP="006A2985">
      <w:pPr>
        <w:autoSpaceDE w:val="0"/>
        <w:autoSpaceDN w:val="0"/>
        <w:adjustRightInd w:val="0"/>
        <w:jc w:val="both"/>
        <w:rPr>
          <w:rFonts w:ascii="Avenir Next LT Pro" w:hAnsi="Avenir Next LT Pro"/>
          <w:sz w:val="22"/>
          <w:szCs w:val="22"/>
        </w:rPr>
      </w:pPr>
    </w:p>
    <w:p w14:paraId="115F7FED" w14:textId="77777777" w:rsidR="006A2985" w:rsidRPr="003B5CB0" w:rsidRDefault="006A2985" w:rsidP="006A2985">
      <w:pPr>
        <w:autoSpaceDE w:val="0"/>
        <w:autoSpaceDN w:val="0"/>
        <w:adjustRightInd w:val="0"/>
        <w:jc w:val="both"/>
        <w:rPr>
          <w:rFonts w:ascii="Avenir Next LT Pro" w:hAnsi="Avenir Next LT Pro"/>
          <w:sz w:val="22"/>
          <w:szCs w:val="22"/>
        </w:rPr>
      </w:pPr>
      <w:r>
        <w:rPr>
          <w:rFonts w:ascii="Avenir Next LT Pro" w:hAnsi="Avenir Next LT Pro"/>
          <w:sz w:val="22"/>
          <w:szCs w:val="22"/>
        </w:rPr>
        <w:t>ID Card N</w:t>
      </w:r>
      <w:r>
        <w:rPr>
          <w:rFonts w:ascii="Avenir Next LT Pro" w:hAnsi="Avenir Next LT Pro"/>
          <w:sz w:val="22"/>
          <w:szCs w:val="22"/>
          <w:lang w:val="mt-MT"/>
        </w:rPr>
        <w:t>r</w:t>
      </w:r>
      <w:r>
        <w:rPr>
          <w:rFonts w:ascii="Avenir Next LT Pro" w:hAnsi="Avenir Next LT Pro"/>
          <w:sz w:val="22"/>
          <w:szCs w:val="22"/>
        </w:rPr>
        <w:t>:</w:t>
      </w:r>
      <w:r w:rsidRPr="00BA2B71">
        <w:rPr>
          <w:rFonts w:ascii="Avenir Next LT Pro" w:hAnsi="Avenir Next LT Pro"/>
          <w:sz w:val="22"/>
          <w:szCs w:val="22"/>
        </w:rPr>
        <w:t xml:space="preserve"> </w:t>
      </w:r>
      <w:r w:rsidRPr="003B5CB0">
        <w:rPr>
          <w:rFonts w:ascii="Avenir Next LT Pro" w:hAnsi="Avenir Next LT Pro"/>
          <w:sz w:val="22"/>
          <w:szCs w:val="22"/>
        </w:rPr>
        <w:t>....................................................</w:t>
      </w:r>
    </w:p>
    <w:p w14:paraId="17BB7254" w14:textId="77777777" w:rsidR="006A2985" w:rsidRPr="003B5CB0" w:rsidRDefault="006A2985" w:rsidP="006A2985">
      <w:pPr>
        <w:autoSpaceDE w:val="0"/>
        <w:autoSpaceDN w:val="0"/>
        <w:adjustRightInd w:val="0"/>
        <w:jc w:val="both"/>
        <w:rPr>
          <w:rFonts w:ascii="Avenir Next LT Pro" w:hAnsi="Avenir Next LT Pro"/>
          <w:sz w:val="22"/>
          <w:szCs w:val="22"/>
        </w:rPr>
      </w:pPr>
    </w:p>
    <w:permEnd w:id="1688804559"/>
    <w:p w14:paraId="4548954A" w14:textId="77777777" w:rsidR="008B63EF" w:rsidRDefault="008B63EF" w:rsidP="006A2985">
      <w:pPr>
        <w:autoSpaceDE w:val="0"/>
        <w:autoSpaceDN w:val="0"/>
        <w:adjustRightInd w:val="0"/>
        <w:jc w:val="center"/>
        <w:rPr>
          <w:rFonts w:ascii="Avenir Next LT Pro" w:hAnsi="Avenir Next LT Pro"/>
          <w:b/>
          <w:color w:val="016A8B"/>
          <w:sz w:val="22"/>
          <w:szCs w:val="22"/>
          <w:lang w:val="en-GB" w:eastAsia="en-GB"/>
        </w:rPr>
      </w:pPr>
    </w:p>
    <w:p w14:paraId="28812BFC" w14:textId="77777777" w:rsidR="008B63EF" w:rsidRDefault="008B63EF" w:rsidP="006A2985">
      <w:pPr>
        <w:autoSpaceDE w:val="0"/>
        <w:autoSpaceDN w:val="0"/>
        <w:adjustRightInd w:val="0"/>
        <w:jc w:val="center"/>
        <w:rPr>
          <w:rFonts w:ascii="Avenir Next LT Pro" w:hAnsi="Avenir Next LT Pro"/>
          <w:b/>
          <w:color w:val="016A8B"/>
          <w:sz w:val="22"/>
          <w:szCs w:val="22"/>
          <w:lang w:val="en-GB" w:eastAsia="en-GB"/>
        </w:rPr>
      </w:pPr>
    </w:p>
    <w:p w14:paraId="49AB50A2" w14:textId="0C94189E" w:rsidR="006A2985" w:rsidRPr="003C551A" w:rsidRDefault="006A2985" w:rsidP="006A2985">
      <w:pPr>
        <w:autoSpaceDE w:val="0"/>
        <w:autoSpaceDN w:val="0"/>
        <w:adjustRightInd w:val="0"/>
        <w:jc w:val="center"/>
        <w:rPr>
          <w:rFonts w:ascii="Avenir Next LT Pro" w:hAnsi="Avenir Next LT Pro"/>
          <w:b/>
          <w:color w:val="016A8B"/>
          <w:sz w:val="22"/>
          <w:szCs w:val="22"/>
          <w:lang w:val="en-GB" w:eastAsia="en-GB"/>
        </w:rPr>
      </w:pPr>
      <w:r>
        <w:rPr>
          <w:rFonts w:ascii="Avenir Next LT Pro" w:hAnsi="Avenir Next LT Pro"/>
          <w:b/>
          <w:color w:val="016A8B"/>
          <w:sz w:val="22"/>
          <w:szCs w:val="22"/>
          <w:lang w:val="en-GB" w:eastAsia="en-GB"/>
        </w:rPr>
        <w:t>A</w:t>
      </w:r>
      <w:r w:rsidRPr="003C551A">
        <w:rPr>
          <w:rFonts w:ascii="Avenir Next LT Pro" w:hAnsi="Avenir Next LT Pro"/>
          <w:b/>
          <w:color w:val="016A8B"/>
          <w:sz w:val="22"/>
          <w:szCs w:val="22"/>
          <w:lang w:val="en-GB" w:eastAsia="en-GB"/>
        </w:rPr>
        <w:t xml:space="preserve">nnex </w:t>
      </w:r>
      <w:r>
        <w:rPr>
          <w:rFonts w:ascii="Avenir Next LT Pro" w:hAnsi="Avenir Next LT Pro"/>
          <w:b/>
          <w:color w:val="016A8B"/>
          <w:sz w:val="22"/>
          <w:szCs w:val="22"/>
          <w:lang w:val="en-GB" w:eastAsia="en-GB"/>
        </w:rPr>
        <w:t>2</w:t>
      </w:r>
    </w:p>
    <w:p w14:paraId="4C4128BF" w14:textId="77777777" w:rsidR="006A2985" w:rsidRPr="003C551A" w:rsidRDefault="006A2985" w:rsidP="006A2985">
      <w:pPr>
        <w:pStyle w:val="Heading1"/>
        <w:spacing w:before="0" w:after="0"/>
        <w:jc w:val="center"/>
        <w:rPr>
          <w:rFonts w:ascii="Avenir Next LT Pro" w:hAnsi="Avenir Next LT Pro" w:cs="Times New Roman"/>
          <w:color w:val="016A8B"/>
          <w:sz w:val="22"/>
          <w:szCs w:val="22"/>
          <w:lang w:val="en-GB"/>
        </w:rPr>
      </w:pPr>
      <w:r w:rsidRPr="003C551A">
        <w:rPr>
          <w:rFonts w:ascii="Avenir Next LT Pro" w:hAnsi="Avenir Next LT Pro" w:cs="Times New Roman"/>
          <w:color w:val="016A8B"/>
          <w:sz w:val="22"/>
          <w:szCs w:val="22"/>
          <w:lang w:val="en-GB"/>
        </w:rPr>
        <w:t>Financial Bid Form</w:t>
      </w:r>
    </w:p>
    <w:p w14:paraId="7AC515AE" w14:textId="77777777" w:rsidR="006A2985" w:rsidRPr="003B5CB0" w:rsidRDefault="006A2985" w:rsidP="006A2985">
      <w:pPr>
        <w:rPr>
          <w:rFonts w:ascii="Avenir Next LT Pro" w:hAnsi="Avenir Next LT Pro"/>
          <w:b/>
          <w:sz w:val="22"/>
          <w:szCs w:val="22"/>
          <w:lang w:val="en-GB"/>
        </w:rPr>
      </w:pPr>
    </w:p>
    <w:p w14:paraId="75DD9C6F" w14:textId="77777777" w:rsidR="006A2985" w:rsidRPr="003B5CB0" w:rsidRDefault="006A2985" w:rsidP="006A2985">
      <w:pPr>
        <w:rPr>
          <w:rFonts w:ascii="Avenir Next LT Pro" w:hAnsi="Avenir Next LT Pro"/>
          <w:b/>
          <w:sz w:val="22"/>
          <w:szCs w:val="22"/>
          <w:lang w:val="en-GB"/>
        </w:rPr>
      </w:pPr>
    </w:p>
    <w:p w14:paraId="51C741A3" w14:textId="77777777" w:rsidR="006A2985" w:rsidRPr="003C551A" w:rsidRDefault="006A2985" w:rsidP="006A2985">
      <w:pPr>
        <w:rPr>
          <w:rFonts w:ascii="Avenir Next LT Pro" w:hAnsi="Avenir Next LT Pro"/>
          <w:bCs/>
          <w:sz w:val="22"/>
          <w:szCs w:val="22"/>
          <w:lang w:val="en-GB"/>
        </w:rPr>
      </w:pPr>
      <w:r w:rsidRPr="003C551A">
        <w:rPr>
          <w:rFonts w:ascii="Avenir Next LT Pro" w:hAnsi="Avenir Next LT Pro"/>
          <w:bCs/>
          <w:sz w:val="22"/>
          <w:szCs w:val="22"/>
          <w:lang w:val="en-GB"/>
        </w:rPr>
        <w:t xml:space="preserve">N.B. </w:t>
      </w:r>
      <w:r w:rsidRPr="003C551A">
        <w:rPr>
          <w:rFonts w:ascii="Avenir Next LT Pro" w:hAnsi="Avenir Next LT Pro"/>
          <w:bCs/>
          <w:sz w:val="22"/>
          <w:szCs w:val="22"/>
        </w:rPr>
        <w:t>Offers are to be submitted and will only be accepted up to two decimal points.</w:t>
      </w:r>
    </w:p>
    <w:p w14:paraId="642DF908" w14:textId="77777777" w:rsidR="006A2985" w:rsidRPr="003C551A" w:rsidRDefault="006A2985" w:rsidP="006A2985">
      <w:pPr>
        <w:rPr>
          <w:rFonts w:ascii="Avenir Next LT Pro" w:hAnsi="Avenir Next LT Pro"/>
          <w:bCs/>
          <w:sz w:val="22"/>
          <w:szCs w:val="22"/>
          <w:lang w:val="en-GB"/>
        </w:rPr>
      </w:pPr>
    </w:p>
    <w:p w14:paraId="52B79A8C" w14:textId="77777777" w:rsidR="006A2985" w:rsidRPr="003C551A" w:rsidRDefault="006A2985" w:rsidP="006A2985">
      <w:pPr>
        <w:rPr>
          <w:rFonts w:ascii="Avenir Next LT Pro" w:hAnsi="Avenir Next LT Pro"/>
          <w:bCs/>
          <w:sz w:val="22"/>
          <w:szCs w:val="22"/>
          <w:lang w:val="en-GB"/>
        </w:rPr>
      </w:pPr>
    </w:p>
    <w:p w14:paraId="68B0C340" w14:textId="77777777" w:rsidR="006A2985" w:rsidRPr="003C551A" w:rsidRDefault="006A2985" w:rsidP="006A2985">
      <w:pPr>
        <w:spacing w:line="360" w:lineRule="auto"/>
        <w:rPr>
          <w:rFonts w:ascii="Avenir Next LT Pro" w:hAnsi="Avenir Next LT Pro"/>
          <w:bCs/>
          <w:sz w:val="22"/>
          <w:szCs w:val="22"/>
        </w:rPr>
      </w:pPr>
      <w:r w:rsidRPr="003C551A">
        <w:rPr>
          <w:rFonts w:ascii="Avenir Next LT Pro" w:hAnsi="Avenir Next LT Pro"/>
          <w:bCs/>
          <w:sz w:val="22"/>
          <w:szCs w:val="22"/>
        </w:rPr>
        <w:t>Global price for this bid as outlined in this document:</w:t>
      </w:r>
    </w:p>
    <w:p w14:paraId="603F58A6" w14:textId="77777777" w:rsidR="006A2985" w:rsidRPr="003B5CB0" w:rsidRDefault="006A2985" w:rsidP="006A2985">
      <w:pPr>
        <w:spacing w:line="360" w:lineRule="auto"/>
        <w:rPr>
          <w:rFonts w:ascii="Avenir Next LT Pro" w:hAnsi="Avenir Next LT Pro"/>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5670"/>
      </w:tblGrid>
      <w:tr w:rsidR="006A2985" w:rsidRPr="003B5CB0" w14:paraId="3736FAD2" w14:textId="77777777" w:rsidTr="00840AA3">
        <w:tc>
          <w:tcPr>
            <w:tcW w:w="4077" w:type="dxa"/>
            <w:shd w:val="clear" w:color="auto" w:fill="016A8B"/>
          </w:tcPr>
          <w:p w14:paraId="7938AF71" w14:textId="77777777" w:rsidR="006A2985" w:rsidRPr="00EC2192" w:rsidRDefault="006A2985" w:rsidP="00840AA3">
            <w:pPr>
              <w:rPr>
                <w:rFonts w:ascii="Avenir Next LT Pro" w:hAnsi="Avenir Next LT Pro"/>
                <w:bCs/>
                <w:color w:val="FFFFFF" w:themeColor="background1"/>
                <w:sz w:val="22"/>
                <w:szCs w:val="22"/>
              </w:rPr>
            </w:pPr>
          </w:p>
          <w:p w14:paraId="0EAF8BC6" w14:textId="77777777" w:rsidR="006A2985" w:rsidRPr="00EC2192" w:rsidRDefault="006A2985" w:rsidP="00840AA3">
            <w:pPr>
              <w:jc w:val="center"/>
              <w:rPr>
                <w:rFonts w:ascii="Avenir Next LT Pro" w:hAnsi="Avenir Next LT Pro"/>
                <w:bCs/>
                <w:color w:val="FFFFFF" w:themeColor="background1"/>
                <w:sz w:val="22"/>
                <w:szCs w:val="22"/>
              </w:rPr>
            </w:pPr>
            <w:r w:rsidRPr="00EC2192">
              <w:rPr>
                <w:rFonts w:ascii="Avenir Next LT Pro" w:hAnsi="Avenir Next LT Pro"/>
                <w:bCs/>
                <w:color w:val="FFFFFF" w:themeColor="background1"/>
                <w:sz w:val="22"/>
                <w:szCs w:val="22"/>
              </w:rPr>
              <w:t>Description</w:t>
            </w:r>
          </w:p>
        </w:tc>
        <w:tc>
          <w:tcPr>
            <w:tcW w:w="5670" w:type="dxa"/>
            <w:shd w:val="clear" w:color="auto" w:fill="016A8B"/>
          </w:tcPr>
          <w:p w14:paraId="7F91D902" w14:textId="77777777" w:rsidR="006A2985" w:rsidRPr="00EC2192" w:rsidRDefault="006A2985" w:rsidP="00840AA3">
            <w:pPr>
              <w:ind w:left="-288"/>
              <w:jc w:val="center"/>
              <w:rPr>
                <w:rFonts w:ascii="Avenir Next LT Pro" w:hAnsi="Avenir Next LT Pro"/>
                <w:bCs/>
                <w:color w:val="FFFFFF" w:themeColor="background1"/>
                <w:sz w:val="22"/>
                <w:szCs w:val="22"/>
              </w:rPr>
            </w:pPr>
          </w:p>
          <w:p w14:paraId="193F16C4" w14:textId="77777777" w:rsidR="006A2985" w:rsidRPr="00EC2192" w:rsidRDefault="006A2985" w:rsidP="00840AA3">
            <w:pPr>
              <w:ind w:left="-288"/>
              <w:jc w:val="center"/>
              <w:rPr>
                <w:rFonts w:ascii="Avenir Next LT Pro" w:hAnsi="Avenir Next LT Pro"/>
                <w:bCs/>
                <w:color w:val="FFFFFF" w:themeColor="background1"/>
                <w:sz w:val="22"/>
                <w:szCs w:val="22"/>
              </w:rPr>
            </w:pPr>
            <w:r w:rsidRPr="00EC2192">
              <w:rPr>
                <w:rFonts w:ascii="Avenir Next LT Pro" w:hAnsi="Avenir Next LT Pro"/>
                <w:bCs/>
                <w:color w:val="FFFFFF" w:themeColor="background1"/>
                <w:sz w:val="22"/>
                <w:szCs w:val="22"/>
              </w:rPr>
              <w:t>Price inclusive of all taxes but excluding VAT</w:t>
            </w:r>
          </w:p>
          <w:p w14:paraId="24592C8E" w14:textId="77777777" w:rsidR="006A2985" w:rsidRPr="00EC2192" w:rsidRDefault="006A2985" w:rsidP="00840AA3">
            <w:pPr>
              <w:jc w:val="center"/>
              <w:rPr>
                <w:rFonts w:ascii="Avenir Next LT Pro" w:hAnsi="Avenir Next LT Pro"/>
                <w:bCs/>
                <w:color w:val="FFFFFF" w:themeColor="background1"/>
                <w:sz w:val="22"/>
                <w:szCs w:val="22"/>
              </w:rPr>
            </w:pPr>
          </w:p>
          <w:p w14:paraId="0C0F04C7" w14:textId="77777777" w:rsidR="006A2985" w:rsidRPr="00EC2192" w:rsidRDefault="006A2985" w:rsidP="00840AA3">
            <w:pPr>
              <w:jc w:val="center"/>
              <w:rPr>
                <w:rFonts w:ascii="Avenir Next LT Pro" w:hAnsi="Avenir Next LT Pro"/>
                <w:bCs/>
                <w:color w:val="FFFFFF" w:themeColor="background1"/>
                <w:sz w:val="22"/>
                <w:szCs w:val="22"/>
              </w:rPr>
            </w:pPr>
            <w:r w:rsidRPr="00EC2192">
              <w:rPr>
                <w:rFonts w:ascii="Avenir Next LT Pro" w:hAnsi="Avenir Next LT Pro"/>
                <w:bCs/>
                <w:color w:val="FFFFFF" w:themeColor="background1"/>
                <w:sz w:val="22"/>
                <w:szCs w:val="22"/>
              </w:rPr>
              <w:t>Amount in Euro (€)</w:t>
            </w:r>
            <w:r w:rsidRPr="00EC2192">
              <w:rPr>
                <w:rFonts w:ascii="Avenir Next LT Pro" w:hAnsi="Avenir Next LT Pro"/>
                <w:bCs/>
                <w:color w:val="FFFFFF" w:themeColor="background1"/>
                <w:sz w:val="22"/>
                <w:szCs w:val="22"/>
              </w:rPr>
              <w:br/>
            </w:r>
          </w:p>
        </w:tc>
      </w:tr>
      <w:tr w:rsidR="006A2985" w:rsidRPr="003B5CB0" w14:paraId="5747DC9A" w14:textId="77777777" w:rsidTr="00840AA3">
        <w:tc>
          <w:tcPr>
            <w:tcW w:w="4077" w:type="dxa"/>
          </w:tcPr>
          <w:p w14:paraId="53410A6D" w14:textId="77777777" w:rsidR="006A2985" w:rsidRPr="003B5CB0" w:rsidRDefault="006A2985" w:rsidP="00840AA3">
            <w:pPr>
              <w:rPr>
                <w:rFonts w:ascii="Avenir Next LT Pro" w:hAnsi="Avenir Next LT Pro"/>
                <w:b/>
                <w:sz w:val="22"/>
                <w:szCs w:val="22"/>
              </w:rPr>
            </w:pPr>
          </w:p>
          <w:p w14:paraId="0139E406" w14:textId="77777777" w:rsidR="006A2985" w:rsidRPr="003B5CB0" w:rsidRDefault="006A2985" w:rsidP="00840AA3">
            <w:pPr>
              <w:rPr>
                <w:rFonts w:ascii="Avenir Next LT Pro" w:hAnsi="Avenir Next LT Pro"/>
                <w:b/>
                <w:sz w:val="22"/>
                <w:szCs w:val="22"/>
              </w:rPr>
            </w:pPr>
          </w:p>
          <w:p w14:paraId="6E5F57A9" w14:textId="06E57678" w:rsidR="00BB6CD0" w:rsidRDefault="00BB6CD0" w:rsidP="00BB6CD0">
            <w:pPr>
              <w:tabs>
                <w:tab w:val="center" w:pos="0"/>
              </w:tabs>
              <w:ind w:left="-284" w:right="-284"/>
              <w:jc w:val="center"/>
              <w:rPr>
                <w:rFonts w:ascii="Avenir Next LT Pro" w:hAnsi="Avenir Next LT Pro"/>
                <w:bCs/>
                <w:sz w:val="22"/>
                <w:szCs w:val="22"/>
                <w:lang w:val="mt-MT"/>
              </w:rPr>
            </w:pPr>
            <w:r w:rsidRPr="00BB6CD0">
              <w:rPr>
                <w:rFonts w:ascii="Avenir Next LT Pro" w:hAnsi="Avenir Next LT Pro"/>
                <w:bCs/>
                <w:sz w:val="22"/>
                <w:szCs w:val="22"/>
                <w:lang w:val="mt-MT"/>
              </w:rPr>
              <w:t>Provision of printing services</w:t>
            </w:r>
            <w:r w:rsidR="008E7913">
              <w:rPr>
                <w:rFonts w:ascii="Avenir Next LT Pro" w:hAnsi="Avenir Next LT Pro"/>
                <w:bCs/>
                <w:sz w:val="22"/>
                <w:szCs w:val="22"/>
                <w:lang w:val="mt-MT"/>
              </w:rPr>
              <w:t xml:space="preserve"> of</w:t>
            </w:r>
          </w:p>
          <w:p w14:paraId="2F0CFD43" w14:textId="2D52B50D" w:rsidR="00003889" w:rsidRDefault="00BB6CD0" w:rsidP="00BB6CD0">
            <w:pPr>
              <w:tabs>
                <w:tab w:val="center" w:pos="0"/>
              </w:tabs>
              <w:ind w:left="-284" w:right="-284"/>
              <w:jc w:val="center"/>
              <w:rPr>
                <w:rFonts w:ascii="Avenir Next LT Pro" w:hAnsi="Avenir Next LT Pro"/>
                <w:bCs/>
                <w:sz w:val="22"/>
                <w:szCs w:val="22"/>
                <w:lang w:val="mt-MT"/>
              </w:rPr>
            </w:pPr>
            <w:r w:rsidRPr="00BB6CD0">
              <w:rPr>
                <w:rFonts w:ascii="Avenir Next LT Pro" w:hAnsi="Avenir Next LT Pro"/>
                <w:bCs/>
                <w:sz w:val="22"/>
                <w:szCs w:val="22"/>
                <w:lang w:val="mt-MT"/>
              </w:rPr>
              <w:t>a</w:t>
            </w:r>
            <w:r>
              <w:rPr>
                <w:rFonts w:ascii="Avenir Next LT Pro" w:hAnsi="Avenir Next LT Pro"/>
                <w:bCs/>
                <w:sz w:val="22"/>
                <w:szCs w:val="22"/>
                <w:lang w:val="mt-MT"/>
              </w:rPr>
              <w:t xml:space="preserve"> </w:t>
            </w:r>
            <w:r w:rsidRPr="00BB6CD0">
              <w:rPr>
                <w:rFonts w:ascii="Avenir Next LT Pro" w:hAnsi="Avenir Next LT Pro"/>
                <w:bCs/>
                <w:sz w:val="22"/>
                <w:szCs w:val="22"/>
                <w:lang w:val="mt-MT"/>
              </w:rPr>
              <w:t xml:space="preserve">storybook </w:t>
            </w:r>
            <w:r w:rsidR="00003889" w:rsidRPr="00BB6CD0">
              <w:rPr>
                <w:rFonts w:ascii="Avenir Next LT Pro" w:hAnsi="Avenir Next LT Pro"/>
                <w:bCs/>
                <w:sz w:val="22"/>
                <w:szCs w:val="22"/>
                <w:lang w:val="mt-MT"/>
              </w:rPr>
              <w:t xml:space="preserve">on the European Union </w:t>
            </w:r>
          </w:p>
          <w:p w14:paraId="118AAFE0" w14:textId="30685EE3" w:rsidR="00BB6CD0" w:rsidRDefault="00BB6CD0" w:rsidP="00BB6CD0">
            <w:pPr>
              <w:tabs>
                <w:tab w:val="center" w:pos="0"/>
              </w:tabs>
              <w:ind w:left="-284" w:right="-284"/>
              <w:jc w:val="center"/>
              <w:rPr>
                <w:rFonts w:ascii="Avenir Next LT Pro" w:hAnsi="Avenir Next LT Pro"/>
                <w:bCs/>
                <w:sz w:val="22"/>
                <w:szCs w:val="22"/>
                <w:lang w:val="mt-MT"/>
              </w:rPr>
            </w:pPr>
            <w:r w:rsidRPr="00BB6CD0">
              <w:rPr>
                <w:rFonts w:ascii="Avenir Next LT Pro" w:hAnsi="Avenir Next LT Pro"/>
                <w:bCs/>
                <w:sz w:val="22"/>
                <w:szCs w:val="22"/>
                <w:lang w:val="mt-MT"/>
              </w:rPr>
              <w:t>for children</w:t>
            </w:r>
          </w:p>
          <w:p w14:paraId="24ED674A" w14:textId="16A766C1" w:rsidR="006A2985" w:rsidRPr="003B5CB0" w:rsidRDefault="006A2985" w:rsidP="00BB6CD0">
            <w:pPr>
              <w:tabs>
                <w:tab w:val="center" w:pos="0"/>
              </w:tabs>
              <w:ind w:left="-284" w:right="-284"/>
              <w:jc w:val="center"/>
              <w:rPr>
                <w:rFonts w:ascii="Avenir Next LT Pro" w:hAnsi="Avenir Next LT Pro"/>
                <w:b/>
                <w:sz w:val="22"/>
                <w:szCs w:val="22"/>
              </w:rPr>
            </w:pPr>
          </w:p>
        </w:tc>
        <w:tc>
          <w:tcPr>
            <w:tcW w:w="5670" w:type="dxa"/>
          </w:tcPr>
          <w:p w14:paraId="42A042B2" w14:textId="77777777" w:rsidR="006A2985" w:rsidRPr="003B5CB0" w:rsidRDefault="006A2985" w:rsidP="00840AA3">
            <w:pPr>
              <w:jc w:val="both"/>
              <w:rPr>
                <w:rFonts w:ascii="Avenir Next LT Pro" w:hAnsi="Avenir Next LT Pro"/>
                <w:b/>
                <w:sz w:val="22"/>
                <w:szCs w:val="22"/>
              </w:rPr>
            </w:pPr>
          </w:p>
          <w:p w14:paraId="192B9094" w14:textId="77777777" w:rsidR="006A2985" w:rsidRPr="003B5CB0" w:rsidRDefault="006A2985" w:rsidP="00840AA3">
            <w:pPr>
              <w:jc w:val="both"/>
              <w:rPr>
                <w:rFonts w:ascii="Avenir Next LT Pro" w:hAnsi="Avenir Next LT Pro"/>
                <w:b/>
                <w:sz w:val="22"/>
                <w:szCs w:val="22"/>
              </w:rPr>
            </w:pPr>
          </w:p>
          <w:p w14:paraId="37563AC2" w14:textId="77777777" w:rsidR="006A2985" w:rsidRDefault="006A2985" w:rsidP="00840AA3">
            <w:pPr>
              <w:jc w:val="center"/>
              <w:rPr>
                <w:rFonts w:ascii="Avenir Next LT Pro" w:hAnsi="Avenir Next LT Pro"/>
                <w:b/>
                <w:sz w:val="22"/>
                <w:szCs w:val="22"/>
              </w:rPr>
            </w:pPr>
          </w:p>
          <w:p w14:paraId="0218F8C6" w14:textId="77777777" w:rsidR="006A2985" w:rsidRPr="003B5CB0" w:rsidRDefault="006A2985" w:rsidP="00840AA3">
            <w:pPr>
              <w:jc w:val="center"/>
              <w:rPr>
                <w:rFonts w:ascii="Avenir Next LT Pro" w:hAnsi="Avenir Next LT Pro"/>
                <w:b/>
                <w:sz w:val="22"/>
                <w:szCs w:val="22"/>
              </w:rPr>
            </w:pPr>
          </w:p>
          <w:p w14:paraId="130C84AC" w14:textId="77777777" w:rsidR="006A2985" w:rsidRPr="00EC2192" w:rsidRDefault="006A2985" w:rsidP="00840AA3">
            <w:pPr>
              <w:jc w:val="center"/>
              <w:rPr>
                <w:rFonts w:ascii="Avenir Next LT Pro" w:hAnsi="Avenir Next LT Pro"/>
                <w:bCs/>
                <w:sz w:val="22"/>
                <w:szCs w:val="22"/>
              </w:rPr>
            </w:pPr>
            <w:permStart w:id="223049786" w:edGrp="everyone"/>
            <w:r w:rsidRPr="00EC2192">
              <w:rPr>
                <w:rFonts w:ascii="Avenir Next LT Pro" w:hAnsi="Avenir Next LT Pro"/>
                <w:bCs/>
                <w:sz w:val="22"/>
                <w:szCs w:val="22"/>
              </w:rPr>
              <w:t>€....................................................</w:t>
            </w:r>
            <w:r>
              <w:rPr>
                <w:rFonts w:ascii="Avenir Next LT Pro" w:hAnsi="Avenir Next LT Pro"/>
                <w:bCs/>
                <w:sz w:val="22"/>
                <w:szCs w:val="22"/>
              </w:rPr>
              <w:t>..........</w:t>
            </w:r>
          </w:p>
          <w:p w14:paraId="624A6B90" w14:textId="77777777" w:rsidR="006A2985" w:rsidRPr="00EC2192" w:rsidRDefault="006A2985" w:rsidP="00840AA3">
            <w:pPr>
              <w:jc w:val="center"/>
              <w:rPr>
                <w:rFonts w:ascii="Avenir Next LT Pro" w:hAnsi="Avenir Next LT Pro"/>
                <w:bCs/>
                <w:sz w:val="22"/>
                <w:szCs w:val="22"/>
              </w:rPr>
            </w:pPr>
          </w:p>
          <w:permEnd w:id="223049786"/>
          <w:p w14:paraId="5C0D632E" w14:textId="77777777" w:rsidR="006A2985" w:rsidRPr="00EC2192" w:rsidRDefault="006A2985" w:rsidP="00840AA3">
            <w:pPr>
              <w:jc w:val="center"/>
              <w:rPr>
                <w:rFonts w:ascii="Avenir Next LT Pro" w:hAnsi="Avenir Next LT Pro"/>
                <w:bCs/>
                <w:sz w:val="22"/>
                <w:szCs w:val="22"/>
              </w:rPr>
            </w:pPr>
          </w:p>
          <w:p w14:paraId="08A2BCD2" w14:textId="77777777" w:rsidR="006A2985" w:rsidRPr="00EC2192" w:rsidRDefault="006A2985" w:rsidP="00840AA3">
            <w:pPr>
              <w:jc w:val="center"/>
              <w:rPr>
                <w:rFonts w:ascii="Avenir Next LT Pro" w:hAnsi="Avenir Next LT Pro"/>
                <w:bCs/>
                <w:sz w:val="22"/>
                <w:szCs w:val="22"/>
              </w:rPr>
            </w:pPr>
          </w:p>
          <w:p w14:paraId="66328759" w14:textId="77777777" w:rsidR="006A2985" w:rsidRPr="00EC2192" w:rsidRDefault="006A2985" w:rsidP="00840AA3">
            <w:pPr>
              <w:jc w:val="center"/>
              <w:rPr>
                <w:rFonts w:ascii="Avenir Next LT Pro" w:hAnsi="Avenir Next LT Pro"/>
                <w:bCs/>
                <w:sz w:val="22"/>
                <w:szCs w:val="22"/>
              </w:rPr>
            </w:pPr>
          </w:p>
          <w:p w14:paraId="3B7F50FA" w14:textId="77777777" w:rsidR="006A2985" w:rsidRDefault="006A2985" w:rsidP="00840AA3">
            <w:pPr>
              <w:rPr>
                <w:rFonts w:ascii="Avenir Next LT Pro" w:hAnsi="Avenir Next LT Pro"/>
                <w:b/>
                <w:sz w:val="22"/>
                <w:szCs w:val="22"/>
              </w:rPr>
            </w:pPr>
          </w:p>
          <w:p w14:paraId="1E525306" w14:textId="77777777" w:rsidR="006A2985" w:rsidRPr="003B5CB0" w:rsidRDefault="006A2985" w:rsidP="00840AA3">
            <w:pPr>
              <w:rPr>
                <w:rFonts w:ascii="Avenir Next LT Pro" w:hAnsi="Avenir Next LT Pro"/>
                <w:b/>
                <w:sz w:val="22"/>
                <w:szCs w:val="22"/>
              </w:rPr>
            </w:pPr>
          </w:p>
        </w:tc>
      </w:tr>
    </w:tbl>
    <w:p w14:paraId="7AE6EE76" w14:textId="77777777" w:rsidR="006A2985" w:rsidRPr="003B5CB0" w:rsidRDefault="006A2985" w:rsidP="006A2985">
      <w:pPr>
        <w:jc w:val="both"/>
        <w:rPr>
          <w:rFonts w:ascii="Avenir Next LT Pro" w:hAnsi="Avenir Next LT Pro"/>
          <w:b/>
          <w:sz w:val="22"/>
          <w:szCs w:val="22"/>
          <w:shd w:val="clear" w:color="auto" w:fill="E6E6E6"/>
        </w:rPr>
      </w:pPr>
    </w:p>
    <w:p w14:paraId="08572200" w14:textId="77777777" w:rsidR="006A2985" w:rsidRPr="003B5CB0" w:rsidRDefault="006A2985" w:rsidP="006A2985">
      <w:pPr>
        <w:jc w:val="both"/>
        <w:rPr>
          <w:rFonts w:ascii="Avenir Next LT Pro" w:hAnsi="Avenir Next LT Pro"/>
          <w:b/>
          <w:sz w:val="22"/>
          <w:szCs w:val="22"/>
          <w:shd w:val="clear" w:color="auto" w:fill="E6E6E6"/>
        </w:rPr>
      </w:pPr>
    </w:p>
    <w:p w14:paraId="11C01AAB" w14:textId="77777777" w:rsidR="006A2985" w:rsidRPr="001D15D9" w:rsidRDefault="006A2985" w:rsidP="006A2985">
      <w:pPr>
        <w:jc w:val="both"/>
        <w:rPr>
          <w:rFonts w:ascii="Avenir Next LT Pro" w:hAnsi="Avenir Next LT Pro" w:cs="Arial"/>
          <w:sz w:val="22"/>
          <w:szCs w:val="22"/>
        </w:rPr>
      </w:pPr>
      <w:r w:rsidRPr="001D15D9">
        <w:rPr>
          <w:rFonts w:ascii="Avenir Next LT Pro" w:hAnsi="Avenir Next LT Pro" w:cs="Arial"/>
          <w:b/>
          <w:i/>
        </w:rPr>
        <w:t>Quotations are to be submitted and shall be awarded including taxes/charges and any import duties applicable but excluding VAT.</w:t>
      </w:r>
    </w:p>
    <w:p w14:paraId="11CBBC3C" w14:textId="77777777" w:rsidR="006A2985" w:rsidRPr="003B5CB0" w:rsidRDefault="006A2985" w:rsidP="006A2985">
      <w:pPr>
        <w:jc w:val="both"/>
        <w:rPr>
          <w:rFonts w:ascii="Avenir Next LT Pro" w:hAnsi="Avenir Next LT Pro"/>
          <w:b/>
          <w:sz w:val="22"/>
          <w:szCs w:val="22"/>
          <w:shd w:val="clear" w:color="auto" w:fill="E6E6E6"/>
        </w:rPr>
      </w:pPr>
    </w:p>
    <w:p w14:paraId="7554F3B5" w14:textId="39DA6DDA" w:rsidR="00547831" w:rsidRDefault="00547831">
      <w:pPr>
        <w:rPr>
          <w:rFonts w:ascii="Avenir Next LT Pro" w:hAnsi="Avenir Next LT Pro"/>
          <w:b/>
          <w:sz w:val="22"/>
          <w:szCs w:val="22"/>
          <w:shd w:val="clear" w:color="auto" w:fill="E6E6E6"/>
        </w:rPr>
      </w:pPr>
    </w:p>
    <w:p w14:paraId="50029631" w14:textId="2B709C18" w:rsidR="001A54BD" w:rsidRDefault="001A54BD">
      <w:pPr>
        <w:rPr>
          <w:rFonts w:ascii="Avenir Next LT Pro" w:hAnsi="Avenir Next LT Pro"/>
          <w:b/>
          <w:sz w:val="22"/>
          <w:szCs w:val="22"/>
          <w:shd w:val="clear" w:color="auto" w:fill="E6E6E6"/>
        </w:rPr>
      </w:pPr>
    </w:p>
    <w:sectPr w:rsidR="001A54BD" w:rsidSect="00BA2B71">
      <w:footerReference w:type="default" r:id="rId17"/>
      <w:pgSz w:w="11907" w:h="16839" w:code="9"/>
      <w:pgMar w:top="1276" w:right="125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89F49" w14:textId="77777777" w:rsidR="00E03758" w:rsidRDefault="00E03758">
      <w:r>
        <w:separator/>
      </w:r>
    </w:p>
  </w:endnote>
  <w:endnote w:type="continuationSeparator" w:id="0">
    <w:p w14:paraId="5D88FFBC" w14:textId="77777777" w:rsidR="00E03758" w:rsidRDefault="00E0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Avenir Next LT Pro Light">
    <w:charset w:val="00"/>
    <w:family w:val="swiss"/>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E00002FF" w:usb1="7AC7FFFF" w:usb2="00000012" w:usb3="00000000" w:csb0="0002000D" w:csb1="00000000"/>
  </w:font>
  <w:font w:name="Maltime New Rom">
    <w:charset w:val="00"/>
    <w:family w:val="roman"/>
    <w:pitch w:val="variable"/>
    <w:sig w:usb0="00000003" w:usb1="00000000" w:usb2="00000000" w:usb3="00000000" w:csb0="00000001" w:csb1="00000000"/>
  </w:font>
  <w:font w:name="TrebuchetMS">
    <w:altName w:val="Calibri"/>
    <w:panose1 w:val="00000000000000000000"/>
    <w:charset w:val="0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931" w14:textId="77777777" w:rsidR="007B6238" w:rsidRPr="00DE3595" w:rsidRDefault="007B6238" w:rsidP="00B05450">
    <w:pPr>
      <w:pStyle w:val="Footer"/>
      <w:jc w:val="center"/>
      <w:rPr>
        <w:rFonts w:ascii="Arial" w:hAnsi="Arial" w:cs="Arial"/>
        <w:b/>
      </w:rPr>
    </w:pPr>
    <w:r w:rsidRPr="00DE3595">
      <w:rPr>
        <w:rFonts w:ascii="Arial" w:hAnsi="Arial" w:cs="Arial"/>
        <w:b/>
      </w:rPr>
      <w:t xml:space="preserve">Page </w:t>
    </w:r>
    <w:r w:rsidR="00A55939" w:rsidRPr="00DE3595">
      <w:rPr>
        <w:rFonts w:ascii="Arial" w:hAnsi="Arial" w:cs="Arial"/>
        <w:b/>
      </w:rPr>
      <w:fldChar w:fldCharType="begin"/>
    </w:r>
    <w:r w:rsidRPr="00DE3595">
      <w:rPr>
        <w:rFonts w:ascii="Arial" w:hAnsi="Arial" w:cs="Arial"/>
        <w:b/>
      </w:rPr>
      <w:instrText xml:space="preserve"> PAGE </w:instrText>
    </w:r>
    <w:r w:rsidR="00A55939" w:rsidRPr="00DE3595">
      <w:rPr>
        <w:rFonts w:ascii="Arial" w:hAnsi="Arial" w:cs="Arial"/>
        <w:b/>
      </w:rPr>
      <w:fldChar w:fldCharType="separate"/>
    </w:r>
    <w:r w:rsidR="0009756B">
      <w:rPr>
        <w:rFonts w:ascii="Arial" w:hAnsi="Arial" w:cs="Arial"/>
        <w:b/>
        <w:noProof/>
      </w:rPr>
      <w:t>8</w:t>
    </w:r>
    <w:r w:rsidR="00A55939" w:rsidRPr="00DE3595">
      <w:rPr>
        <w:rFonts w:ascii="Arial" w:hAnsi="Arial" w:cs="Arial"/>
        <w:b/>
      </w:rPr>
      <w:fldChar w:fldCharType="end"/>
    </w:r>
    <w:r w:rsidRPr="00DE3595">
      <w:rPr>
        <w:rFonts w:ascii="Arial" w:hAnsi="Arial" w:cs="Arial"/>
        <w:b/>
      </w:rPr>
      <w:t xml:space="preserve"> of </w:t>
    </w:r>
    <w:r w:rsidR="00A55939" w:rsidRPr="00DE3595">
      <w:rPr>
        <w:rFonts w:ascii="Arial" w:hAnsi="Arial" w:cs="Arial"/>
        <w:b/>
      </w:rPr>
      <w:fldChar w:fldCharType="begin"/>
    </w:r>
    <w:r w:rsidRPr="00DE3595">
      <w:rPr>
        <w:rFonts w:ascii="Arial" w:hAnsi="Arial" w:cs="Arial"/>
        <w:b/>
      </w:rPr>
      <w:instrText xml:space="preserve"> NUMPAGES </w:instrText>
    </w:r>
    <w:r w:rsidR="00A55939" w:rsidRPr="00DE3595">
      <w:rPr>
        <w:rFonts w:ascii="Arial" w:hAnsi="Arial" w:cs="Arial"/>
        <w:b/>
      </w:rPr>
      <w:fldChar w:fldCharType="separate"/>
    </w:r>
    <w:r w:rsidR="0009756B">
      <w:rPr>
        <w:rFonts w:ascii="Arial" w:hAnsi="Arial" w:cs="Arial"/>
        <w:b/>
        <w:noProof/>
      </w:rPr>
      <w:t>8</w:t>
    </w:r>
    <w:r w:rsidR="00A55939" w:rsidRPr="00DE3595">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0E23" w14:textId="77777777" w:rsidR="00E03758" w:rsidRDefault="00E03758">
      <w:r>
        <w:separator/>
      </w:r>
    </w:p>
  </w:footnote>
  <w:footnote w:type="continuationSeparator" w:id="0">
    <w:p w14:paraId="38D77531" w14:textId="77777777" w:rsidR="00E03758" w:rsidRDefault="00E0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60D0A"/>
    <w:multiLevelType w:val="hybridMultilevel"/>
    <w:tmpl w:val="3708A1B0"/>
    <w:lvl w:ilvl="0" w:tplc="FD2E61B0">
      <w:start w:val="9"/>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14E4109F"/>
    <w:multiLevelType w:val="hybridMultilevel"/>
    <w:tmpl w:val="CB04CC3A"/>
    <w:lvl w:ilvl="0" w:tplc="08090019">
      <w:start w:val="1"/>
      <w:numFmt w:val="lowerLetter"/>
      <w:lvlText w:val="%1."/>
      <w:lvlJc w:val="left"/>
      <w:pPr>
        <w:ind w:left="1996" w:hanging="360"/>
      </w:pPr>
      <w:rPr>
        <w:rFonts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18BE706F"/>
    <w:multiLevelType w:val="hybridMultilevel"/>
    <w:tmpl w:val="A300C49C"/>
    <w:lvl w:ilvl="0" w:tplc="243EB930">
      <w:start w:val="1"/>
      <w:numFmt w:val="lowerRoman"/>
      <w:lvlText w:val="%1."/>
      <w:lvlJc w:val="right"/>
      <w:pPr>
        <w:ind w:left="720" w:hanging="360"/>
      </w:pPr>
      <w:rPr>
        <w:rFonts w:ascii="Avenir Next LT Pro" w:hAnsi="Avenir Next LT Pro"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962744"/>
    <w:multiLevelType w:val="hybridMultilevel"/>
    <w:tmpl w:val="2EBADBF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34D6"/>
    <w:multiLevelType w:val="hybridMultilevel"/>
    <w:tmpl w:val="52B0BE8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145C5"/>
    <w:multiLevelType w:val="hybridMultilevel"/>
    <w:tmpl w:val="A8F69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31637F"/>
    <w:multiLevelType w:val="hybridMultilevel"/>
    <w:tmpl w:val="0D7A7B24"/>
    <w:lvl w:ilvl="0" w:tplc="28362984">
      <w:start w:val="1"/>
      <w:numFmt w:val="lowerLetter"/>
      <w:lvlText w:val="%1."/>
      <w:lvlJc w:val="left"/>
      <w:pPr>
        <w:ind w:left="2154" w:hanging="360"/>
      </w:pPr>
      <w:rPr>
        <w:rFonts w:hint="default"/>
      </w:rPr>
    </w:lvl>
    <w:lvl w:ilvl="1" w:tplc="08090019" w:tentative="1">
      <w:start w:val="1"/>
      <w:numFmt w:val="lowerLetter"/>
      <w:lvlText w:val="%2."/>
      <w:lvlJc w:val="left"/>
      <w:pPr>
        <w:ind w:left="2874" w:hanging="360"/>
      </w:pPr>
    </w:lvl>
    <w:lvl w:ilvl="2" w:tplc="0809001B" w:tentative="1">
      <w:start w:val="1"/>
      <w:numFmt w:val="lowerRoman"/>
      <w:lvlText w:val="%3."/>
      <w:lvlJc w:val="right"/>
      <w:pPr>
        <w:ind w:left="3594" w:hanging="180"/>
      </w:pPr>
    </w:lvl>
    <w:lvl w:ilvl="3" w:tplc="0809000F" w:tentative="1">
      <w:start w:val="1"/>
      <w:numFmt w:val="decimal"/>
      <w:lvlText w:val="%4."/>
      <w:lvlJc w:val="left"/>
      <w:pPr>
        <w:ind w:left="4314" w:hanging="360"/>
      </w:pPr>
    </w:lvl>
    <w:lvl w:ilvl="4" w:tplc="08090019" w:tentative="1">
      <w:start w:val="1"/>
      <w:numFmt w:val="lowerLetter"/>
      <w:lvlText w:val="%5."/>
      <w:lvlJc w:val="left"/>
      <w:pPr>
        <w:ind w:left="5034" w:hanging="360"/>
      </w:pPr>
    </w:lvl>
    <w:lvl w:ilvl="5" w:tplc="0809001B" w:tentative="1">
      <w:start w:val="1"/>
      <w:numFmt w:val="lowerRoman"/>
      <w:lvlText w:val="%6."/>
      <w:lvlJc w:val="right"/>
      <w:pPr>
        <w:ind w:left="5754" w:hanging="180"/>
      </w:pPr>
    </w:lvl>
    <w:lvl w:ilvl="6" w:tplc="0809000F" w:tentative="1">
      <w:start w:val="1"/>
      <w:numFmt w:val="decimal"/>
      <w:lvlText w:val="%7."/>
      <w:lvlJc w:val="left"/>
      <w:pPr>
        <w:ind w:left="6474" w:hanging="360"/>
      </w:pPr>
    </w:lvl>
    <w:lvl w:ilvl="7" w:tplc="08090019" w:tentative="1">
      <w:start w:val="1"/>
      <w:numFmt w:val="lowerLetter"/>
      <w:lvlText w:val="%8."/>
      <w:lvlJc w:val="left"/>
      <w:pPr>
        <w:ind w:left="7194" w:hanging="360"/>
      </w:pPr>
    </w:lvl>
    <w:lvl w:ilvl="8" w:tplc="0809001B" w:tentative="1">
      <w:start w:val="1"/>
      <w:numFmt w:val="lowerRoman"/>
      <w:lvlText w:val="%9."/>
      <w:lvlJc w:val="right"/>
      <w:pPr>
        <w:ind w:left="7914" w:hanging="180"/>
      </w:pPr>
    </w:lvl>
  </w:abstractNum>
  <w:abstractNum w:abstractNumId="7" w15:restartNumberingAfterBreak="0">
    <w:nsid w:val="1F995B03"/>
    <w:multiLevelType w:val="hybridMultilevel"/>
    <w:tmpl w:val="BD285F6E"/>
    <w:lvl w:ilvl="0" w:tplc="74264F9A">
      <w:start w:val="1"/>
      <w:numFmt w:val="lowerRoman"/>
      <w:lvlText w:val="%1."/>
      <w:lvlJc w:val="left"/>
      <w:pPr>
        <w:ind w:left="1287" w:hanging="720"/>
      </w:pPr>
      <w:rPr>
        <w:rFonts w:ascii="Avenir Next LT Pro Light" w:hAnsi="Avenir Next LT Pro Light"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11A2A12"/>
    <w:multiLevelType w:val="hybridMultilevel"/>
    <w:tmpl w:val="8128828E"/>
    <w:lvl w:ilvl="0" w:tplc="4680F110">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1586722"/>
    <w:multiLevelType w:val="hybridMultilevel"/>
    <w:tmpl w:val="67BE421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57EC6"/>
    <w:multiLevelType w:val="hybridMultilevel"/>
    <w:tmpl w:val="A66632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1D02A9"/>
    <w:multiLevelType w:val="hybridMultilevel"/>
    <w:tmpl w:val="D05A9BCE"/>
    <w:lvl w:ilvl="0" w:tplc="0EECC1EA">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3726A1"/>
    <w:multiLevelType w:val="hybridMultilevel"/>
    <w:tmpl w:val="2AB848A4"/>
    <w:lvl w:ilvl="0" w:tplc="86C0F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6109"/>
    <w:multiLevelType w:val="hybridMultilevel"/>
    <w:tmpl w:val="5C546EE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F4C41"/>
    <w:multiLevelType w:val="hybridMultilevel"/>
    <w:tmpl w:val="C504E40E"/>
    <w:lvl w:ilvl="0" w:tplc="CD663CA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44745E"/>
    <w:multiLevelType w:val="hybridMultilevel"/>
    <w:tmpl w:val="07C6725E"/>
    <w:lvl w:ilvl="0" w:tplc="7084FE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2F35155"/>
    <w:multiLevelType w:val="hybridMultilevel"/>
    <w:tmpl w:val="DC82E74E"/>
    <w:lvl w:ilvl="0" w:tplc="0809001B">
      <w:start w:val="1"/>
      <w:numFmt w:val="lowerRoman"/>
      <w:lvlText w:val="%1."/>
      <w:lvlJc w:val="righ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7" w15:restartNumberingAfterBreak="0">
    <w:nsid w:val="33433C46"/>
    <w:multiLevelType w:val="hybridMultilevel"/>
    <w:tmpl w:val="E7F0851C"/>
    <w:lvl w:ilvl="0" w:tplc="D14A85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1343A4"/>
    <w:multiLevelType w:val="hybridMultilevel"/>
    <w:tmpl w:val="5E926C38"/>
    <w:lvl w:ilvl="0" w:tplc="08090019">
      <w:start w:val="1"/>
      <w:numFmt w:val="lowerLetter"/>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3D214932"/>
    <w:multiLevelType w:val="hybridMultilevel"/>
    <w:tmpl w:val="06AC637A"/>
    <w:lvl w:ilvl="0" w:tplc="5A168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3F5601"/>
    <w:multiLevelType w:val="hybridMultilevel"/>
    <w:tmpl w:val="AC8608CE"/>
    <w:lvl w:ilvl="0" w:tplc="4F3C11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E7E3B1B"/>
    <w:multiLevelType w:val="hybridMultilevel"/>
    <w:tmpl w:val="94168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B773DA"/>
    <w:multiLevelType w:val="multilevel"/>
    <w:tmpl w:val="65726352"/>
    <w:lvl w:ilvl="0">
      <w:start w:val="1"/>
      <w:numFmt w:val="decimal"/>
      <w:pStyle w:val="paragraph"/>
      <w:lvlText w:val="%1."/>
      <w:lvlJc w:val="left"/>
      <w:pPr>
        <w:tabs>
          <w:tab w:val="num" w:pos="360"/>
        </w:tabs>
        <w:ind w:left="360" w:hanging="360"/>
      </w:pPr>
    </w:lvl>
    <w:lvl w:ilvl="1">
      <w:start w:val="1"/>
      <w:numFmt w:val="decimal"/>
      <w:pStyle w:val="hd1"/>
      <w:lvlText w:val="1.%2"/>
      <w:lvlJc w:val="left"/>
      <w:pPr>
        <w:tabs>
          <w:tab w:val="num" w:pos="357"/>
        </w:tabs>
        <w:ind w:left="357" w:hanging="357"/>
      </w:pPr>
      <w:rPr>
        <w:rFonts w:cs="Times New Roman"/>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d2"/>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E210F1"/>
    <w:multiLevelType w:val="hybridMultilevel"/>
    <w:tmpl w:val="29701D8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6" w15:restartNumberingAfterBreak="0">
    <w:nsid w:val="444C5C46"/>
    <w:multiLevelType w:val="hybridMultilevel"/>
    <w:tmpl w:val="F74EF766"/>
    <w:lvl w:ilvl="0" w:tplc="D080362A">
      <w:start w:val="1"/>
      <w:numFmt w:val="lowerRoman"/>
      <w:lvlText w:val="%1."/>
      <w:lvlJc w:val="left"/>
      <w:pPr>
        <w:ind w:left="1571" w:hanging="720"/>
      </w:pPr>
      <w:rPr>
        <w:rFonts w:ascii="Avenir Next LT Pro Light" w:hAnsi="Avenir Next LT Pro Light" w:cs="Times New Roman" w:hint="default"/>
      </w:rPr>
    </w:lvl>
    <w:lvl w:ilvl="1" w:tplc="08090019">
      <w:start w:val="1"/>
      <w:numFmt w:val="lowerLetter"/>
      <w:lvlText w:val="%2."/>
      <w:lvlJc w:val="left"/>
      <w:pPr>
        <w:ind w:left="1637"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49341BE9"/>
    <w:multiLevelType w:val="hybridMultilevel"/>
    <w:tmpl w:val="204A0FAC"/>
    <w:lvl w:ilvl="0" w:tplc="B67AF0B8">
      <w:start w:val="1"/>
      <w:numFmt w:val="lowerRoman"/>
      <w:lvlText w:val="%1."/>
      <w:lvlJc w:val="righ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46E01"/>
    <w:multiLevelType w:val="hybridMultilevel"/>
    <w:tmpl w:val="124C3948"/>
    <w:lvl w:ilvl="0" w:tplc="C074D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7E6304"/>
    <w:multiLevelType w:val="hybridMultilevel"/>
    <w:tmpl w:val="280250F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0A3E47"/>
    <w:multiLevelType w:val="hybridMultilevel"/>
    <w:tmpl w:val="D2EAF64E"/>
    <w:lvl w:ilvl="0" w:tplc="964078BA">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15:restartNumberingAfterBreak="0">
    <w:nsid w:val="58433B75"/>
    <w:multiLevelType w:val="hybridMultilevel"/>
    <w:tmpl w:val="D3608AC6"/>
    <w:lvl w:ilvl="0" w:tplc="F0B852CC">
      <w:start w:val="2"/>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59A8450A"/>
    <w:multiLevelType w:val="hybridMultilevel"/>
    <w:tmpl w:val="B728FEBA"/>
    <w:lvl w:ilvl="0" w:tplc="ABE60C72">
      <w:start w:val="1"/>
      <w:numFmt w:val="lowerLetter"/>
      <w:lvlText w:val="%1."/>
      <w:lvlJc w:val="left"/>
      <w:pPr>
        <w:ind w:left="2727" w:hanging="360"/>
      </w:pPr>
      <w:rPr>
        <w:rFonts w:hint="default"/>
        <w:b w:val="0"/>
        <w:bCs w:val="0"/>
      </w:rPr>
    </w:lvl>
    <w:lvl w:ilvl="1" w:tplc="08090003" w:tentative="1">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33" w15:restartNumberingAfterBreak="0">
    <w:nsid w:val="5BCD021C"/>
    <w:multiLevelType w:val="hybridMultilevel"/>
    <w:tmpl w:val="BFC47948"/>
    <w:lvl w:ilvl="0" w:tplc="500EB49E">
      <w:start w:val="1"/>
      <w:numFmt w:val="lowerRoman"/>
      <w:lvlText w:val="%1."/>
      <w:lvlJc w:val="righ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284019"/>
    <w:multiLevelType w:val="hybridMultilevel"/>
    <w:tmpl w:val="8916AA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08449D"/>
    <w:multiLevelType w:val="hybridMultilevel"/>
    <w:tmpl w:val="B97C5B98"/>
    <w:lvl w:ilvl="0" w:tplc="407A07A6">
      <w:start w:val="1"/>
      <w:numFmt w:val="lowerRoman"/>
      <w:lvlText w:val="%1."/>
      <w:lvlJc w:val="left"/>
      <w:pPr>
        <w:ind w:left="862" w:hanging="72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6" w15:restartNumberingAfterBreak="0">
    <w:nsid w:val="68457F5B"/>
    <w:multiLevelType w:val="hybridMultilevel"/>
    <w:tmpl w:val="12D2879C"/>
    <w:lvl w:ilvl="0" w:tplc="C074D3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70476A"/>
    <w:multiLevelType w:val="hybridMultilevel"/>
    <w:tmpl w:val="F9C8069A"/>
    <w:lvl w:ilvl="0" w:tplc="0809001B">
      <w:start w:val="1"/>
      <w:numFmt w:val="lowerRoman"/>
      <w:lvlText w:val="%1."/>
      <w:lvlJc w:val="righ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9" w15:restartNumberingAfterBreak="0">
    <w:nsid w:val="70A5364F"/>
    <w:multiLevelType w:val="hybridMultilevel"/>
    <w:tmpl w:val="0DCC91B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9E1177"/>
    <w:multiLevelType w:val="hybridMultilevel"/>
    <w:tmpl w:val="FBFED190"/>
    <w:lvl w:ilvl="0" w:tplc="0BEEF9C8">
      <w:start w:val="1"/>
      <w:numFmt w:val="lowerRoman"/>
      <w:lvlText w:val="%1."/>
      <w:lvlJc w:val="left"/>
      <w:pPr>
        <w:ind w:left="1287" w:hanging="720"/>
      </w:pPr>
      <w:rPr>
        <w:rFonts w:ascii="Avenir Next LT Pro Light" w:hAnsi="Avenir Next LT Pro Light" w:cs="Times New Roman" w:hint="default"/>
        <w:u w:val="none"/>
      </w:rPr>
    </w:lvl>
    <w:lvl w:ilvl="1" w:tplc="3DD44530">
      <w:numFmt w:val="bullet"/>
      <w:lvlText w:val=""/>
      <w:lvlJc w:val="left"/>
      <w:pPr>
        <w:ind w:left="1647" w:hanging="360"/>
      </w:pPr>
      <w:rPr>
        <w:rFonts w:ascii="Symbol" w:eastAsia="Calibri" w:hAnsi="Symbol" w:cs="Times New Roman" w:hint="default"/>
        <w:color w:val="000000"/>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2724B36"/>
    <w:multiLevelType w:val="hybridMultilevel"/>
    <w:tmpl w:val="46D00D6E"/>
    <w:lvl w:ilvl="0" w:tplc="E95C31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964A9A"/>
    <w:multiLevelType w:val="hybridMultilevel"/>
    <w:tmpl w:val="94168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38"/>
  </w:num>
  <w:num w:numId="3">
    <w:abstractNumId w:val="24"/>
  </w:num>
  <w:num w:numId="4">
    <w:abstractNumId w:val="1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37"/>
  </w:num>
  <w:num w:numId="8">
    <w:abstractNumId w:val="2"/>
  </w:num>
  <w:num w:numId="9">
    <w:abstractNumId w:val="5"/>
  </w:num>
  <w:num w:numId="10">
    <w:abstractNumId w:val="16"/>
  </w:num>
  <w:num w:numId="11">
    <w:abstractNumId w:val="4"/>
  </w:num>
  <w:num w:numId="12">
    <w:abstractNumId w:val="33"/>
  </w:num>
  <w:num w:numId="13">
    <w:abstractNumId w:val="21"/>
  </w:num>
  <w:num w:numId="14">
    <w:abstractNumId w:val="11"/>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2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6"/>
  </w:num>
  <w:num w:numId="23">
    <w:abstractNumId w:val="40"/>
  </w:num>
  <w:num w:numId="24">
    <w:abstractNumId w:val="25"/>
  </w:num>
  <w:num w:numId="25">
    <w:abstractNumId w:val="20"/>
  </w:num>
  <w:num w:numId="26">
    <w:abstractNumId w:val="12"/>
  </w:num>
  <w:num w:numId="27">
    <w:abstractNumId w:val="41"/>
  </w:num>
  <w:num w:numId="28">
    <w:abstractNumId w:val="13"/>
  </w:num>
  <w:num w:numId="29">
    <w:abstractNumId w:val="39"/>
  </w:num>
  <w:num w:numId="30">
    <w:abstractNumId w:val="34"/>
  </w:num>
  <w:num w:numId="31">
    <w:abstractNumId w:val="36"/>
  </w:num>
  <w:num w:numId="32">
    <w:abstractNumId w:val="17"/>
  </w:num>
  <w:num w:numId="33">
    <w:abstractNumId w:val="32"/>
  </w:num>
  <w:num w:numId="34">
    <w:abstractNumId w:val="29"/>
  </w:num>
  <w:num w:numId="35">
    <w:abstractNumId w:val="3"/>
  </w:num>
  <w:num w:numId="36">
    <w:abstractNumId w:val="42"/>
  </w:num>
  <w:num w:numId="37">
    <w:abstractNumId w:val="1"/>
  </w:num>
  <w:num w:numId="38">
    <w:abstractNumId w:val="18"/>
  </w:num>
  <w:num w:numId="39">
    <w:abstractNumId w:val="28"/>
  </w:num>
  <w:num w:numId="40">
    <w:abstractNumId w:val="0"/>
  </w:num>
  <w:num w:numId="41">
    <w:abstractNumId w:val="31"/>
  </w:num>
  <w:num w:numId="42">
    <w:abstractNumId w:val="8"/>
  </w:num>
  <w:num w:numId="43">
    <w:abstractNumId w:val="15"/>
  </w:num>
  <w:num w:numId="44">
    <w:abstractNumId w:val="22"/>
  </w:num>
  <w:num w:numId="4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UDwB4wJpSWud1g6KyO716zj9xe2K44h7w5vEzUwluVNDv06BdRNQtgpoM9QOHLg08IDHHTgCLS6bYPZqJ1bVw==" w:salt="m6tGYuyW/lwcPAOuvRcEJg=="/>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995"/>
    <w:rsid w:val="00000219"/>
    <w:rsid w:val="00001942"/>
    <w:rsid w:val="00003537"/>
    <w:rsid w:val="00003889"/>
    <w:rsid w:val="00004D27"/>
    <w:rsid w:val="00005E03"/>
    <w:rsid w:val="000064F3"/>
    <w:rsid w:val="00010E37"/>
    <w:rsid w:val="000111FE"/>
    <w:rsid w:val="000126BC"/>
    <w:rsid w:val="00015CC5"/>
    <w:rsid w:val="00023286"/>
    <w:rsid w:val="000236BB"/>
    <w:rsid w:val="000273A1"/>
    <w:rsid w:val="00031461"/>
    <w:rsid w:val="000314C5"/>
    <w:rsid w:val="00033385"/>
    <w:rsid w:val="00035B15"/>
    <w:rsid w:val="00035CE0"/>
    <w:rsid w:val="00035D78"/>
    <w:rsid w:val="00036ADF"/>
    <w:rsid w:val="00036D67"/>
    <w:rsid w:val="00037615"/>
    <w:rsid w:val="00042718"/>
    <w:rsid w:val="00043FA7"/>
    <w:rsid w:val="00044104"/>
    <w:rsid w:val="00044C0B"/>
    <w:rsid w:val="00046C12"/>
    <w:rsid w:val="00050473"/>
    <w:rsid w:val="000541C8"/>
    <w:rsid w:val="00054252"/>
    <w:rsid w:val="0005531A"/>
    <w:rsid w:val="00055BB6"/>
    <w:rsid w:val="000561C4"/>
    <w:rsid w:val="00060877"/>
    <w:rsid w:val="00060F73"/>
    <w:rsid w:val="0006365B"/>
    <w:rsid w:val="00067506"/>
    <w:rsid w:val="000724E5"/>
    <w:rsid w:val="00073818"/>
    <w:rsid w:val="00073DC5"/>
    <w:rsid w:val="00073F8E"/>
    <w:rsid w:val="00075BB1"/>
    <w:rsid w:val="00077672"/>
    <w:rsid w:val="000815AB"/>
    <w:rsid w:val="00081C23"/>
    <w:rsid w:val="00081E15"/>
    <w:rsid w:val="000829BD"/>
    <w:rsid w:val="000845A1"/>
    <w:rsid w:val="00085A71"/>
    <w:rsid w:val="000863E0"/>
    <w:rsid w:val="00087C48"/>
    <w:rsid w:val="00090783"/>
    <w:rsid w:val="00091203"/>
    <w:rsid w:val="00091C26"/>
    <w:rsid w:val="000934BB"/>
    <w:rsid w:val="0009503B"/>
    <w:rsid w:val="000951F5"/>
    <w:rsid w:val="00095CBB"/>
    <w:rsid w:val="0009623D"/>
    <w:rsid w:val="00096D11"/>
    <w:rsid w:val="0009756B"/>
    <w:rsid w:val="0009758A"/>
    <w:rsid w:val="000A15BD"/>
    <w:rsid w:val="000A2DEC"/>
    <w:rsid w:val="000A3228"/>
    <w:rsid w:val="000A50FB"/>
    <w:rsid w:val="000A6512"/>
    <w:rsid w:val="000A6DD3"/>
    <w:rsid w:val="000A6F47"/>
    <w:rsid w:val="000B3B08"/>
    <w:rsid w:val="000B5A28"/>
    <w:rsid w:val="000B699A"/>
    <w:rsid w:val="000C3160"/>
    <w:rsid w:val="000C32C3"/>
    <w:rsid w:val="000C32E4"/>
    <w:rsid w:val="000C343F"/>
    <w:rsid w:val="000C391F"/>
    <w:rsid w:val="000C415A"/>
    <w:rsid w:val="000C48BC"/>
    <w:rsid w:val="000C5B3D"/>
    <w:rsid w:val="000C6838"/>
    <w:rsid w:val="000C7486"/>
    <w:rsid w:val="000D0680"/>
    <w:rsid w:val="000D0AAA"/>
    <w:rsid w:val="000D0EB0"/>
    <w:rsid w:val="000D2D75"/>
    <w:rsid w:val="000D39B1"/>
    <w:rsid w:val="000D4138"/>
    <w:rsid w:val="000D4A2B"/>
    <w:rsid w:val="000D4DD4"/>
    <w:rsid w:val="000D63D6"/>
    <w:rsid w:val="000D7DBC"/>
    <w:rsid w:val="000E0D93"/>
    <w:rsid w:val="000E21B3"/>
    <w:rsid w:val="000E2AD0"/>
    <w:rsid w:val="000E3008"/>
    <w:rsid w:val="000E33FD"/>
    <w:rsid w:val="000E4044"/>
    <w:rsid w:val="000E6A63"/>
    <w:rsid w:val="000E745A"/>
    <w:rsid w:val="000E745C"/>
    <w:rsid w:val="000E7B57"/>
    <w:rsid w:val="000F1C8C"/>
    <w:rsid w:val="000F1E9F"/>
    <w:rsid w:val="000F3C27"/>
    <w:rsid w:val="000F64E6"/>
    <w:rsid w:val="000F6C92"/>
    <w:rsid w:val="00100C41"/>
    <w:rsid w:val="0010131A"/>
    <w:rsid w:val="00102BFB"/>
    <w:rsid w:val="0010416A"/>
    <w:rsid w:val="00104A10"/>
    <w:rsid w:val="00104B54"/>
    <w:rsid w:val="00105B1C"/>
    <w:rsid w:val="00106430"/>
    <w:rsid w:val="001067A6"/>
    <w:rsid w:val="0010701D"/>
    <w:rsid w:val="001078C5"/>
    <w:rsid w:val="001123A3"/>
    <w:rsid w:val="00112441"/>
    <w:rsid w:val="00113EA2"/>
    <w:rsid w:val="0011531A"/>
    <w:rsid w:val="00120CCC"/>
    <w:rsid w:val="0012311E"/>
    <w:rsid w:val="001234F2"/>
    <w:rsid w:val="00125A32"/>
    <w:rsid w:val="00125B56"/>
    <w:rsid w:val="00131114"/>
    <w:rsid w:val="0013124C"/>
    <w:rsid w:val="00132240"/>
    <w:rsid w:val="00133466"/>
    <w:rsid w:val="001335B2"/>
    <w:rsid w:val="0013364E"/>
    <w:rsid w:val="00133912"/>
    <w:rsid w:val="00134080"/>
    <w:rsid w:val="001364FA"/>
    <w:rsid w:val="0013720D"/>
    <w:rsid w:val="0014026B"/>
    <w:rsid w:val="001414B6"/>
    <w:rsid w:val="00141B92"/>
    <w:rsid w:val="00143E86"/>
    <w:rsid w:val="00150B45"/>
    <w:rsid w:val="00152544"/>
    <w:rsid w:val="001554FD"/>
    <w:rsid w:val="0015553D"/>
    <w:rsid w:val="00155F33"/>
    <w:rsid w:val="00157792"/>
    <w:rsid w:val="001614C4"/>
    <w:rsid w:val="00161930"/>
    <w:rsid w:val="001629EE"/>
    <w:rsid w:val="00162A67"/>
    <w:rsid w:val="001638A0"/>
    <w:rsid w:val="00164F41"/>
    <w:rsid w:val="001652AB"/>
    <w:rsid w:val="00165485"/>
    <w:rsid w:val="00165995"/>
    <w:rsid w:val="00167060"/>
    <w:rsid w:val="00167471"/>
    <w:rsid w:val="00173673"/>
    <w:rsid w:val="001739B9"/>
    <w:rsid w:val="00174255"/>
    <w:rsid w:val="00174679"/>
    <w:rsid w:val="00174903"/>
    <w:rsid w:val="00174984"/>
    <w:rsid w:val="00176A43"/>
    <w:rsid w:val="00180E09"/>
    <w:rsid w:val="00181BD5"/>
    <w:rsid w:val="001823CC"/>
    <w:rsid w:val="00183990"/>
    <w:rsid w:val="00183D24"/>
    <w:rsid w:val="00183F35"/>
    <w:rsid w:val="001844ED"/>
    <w:rsid w:val="0018490C"/>
    <w:rsid w:val="0019000C"/>
    <w:rsid w:val="0019056D"/>
    <w:rsid w:val="00191EB1"/>
    <w:rsid w:val="001926AA"/>
    <w:rsid w:val="001926FB"/>
    <w:rsid w:val="00192A3C"/>
    <w:rsid w:val="00193545"/>
    <w:rsid w:val="00193B0C"/>
    <w:rsid w:val="00193C97"/>
    <w:rsid w:val="00194971"/>
    <w:rsid w:val="00195742"/>
    <w:rsid w:val="001965C6"/>
    <w:rsid w:val="00196EF6"/>
    <w:rsid w:val="00196F79"/>
    <w:rsid w:val="001A067D"/>
    <w:rsid w:val="001A0740"/>
    <w:rsid w:val="001A117F"/>
    <w:rsid w:val="001A1B30"/>
    <w:rsid w:val="001A2C01"/>
    <w:rsid w:val="001A312D"/>
    <w:rsid w:val="001A3935"/>
    <w:rsid w:val="001A54BD"/>
    <w:rsid w:val="001A5BE3"/>
    <w:rsid w:val="001A6CC2"/>
    <w:rsid w:val="001B05E7"/>
    <w:rsid w:val="001B10DC"/>
    <w:rsid w:val="001B1760"/>
    <w:rsid w:val="001B182C"/>
    <w:rsid w:val="001B4197"/>
    <w:rsid w:val="001B53F8"/>
    <w:rsid w:val="001B5D6B"/>
    <w:rsid w:val="001C0939"/>
    <w:rsid w:val="001C0F5B"/>
    <w:rsid w:val="001C12F5"/>
    <w:rsid w:val="001C4536"/>
    <w:rsid w:val="001C4810"/>
    <w:rsid w:val="001C575F"/>
    <w:rsid w:val="001C7D79"/>
    <w:rsid w:val="001C7EA1"/>
    <w:rsid w:val="001D06C6"/>
    <w:rsid w:val="001D0723"/>
    <w:rsid w:val="001D10F4"/>
    <w:rsid w:val="001D2A78"/>
    <w:rsid w:val="001D2D11"/>
    <w:rsid w:val="001D2D86"/>
    <w:rsid w:val="001D30EF"/>
    <w:rsid w:val="001D3B33"/>
    <w:rsid w:val="001D5DD1"/>
    <w:rsid w:val="001D66BE"/>
    <w:rsid w:val="001D76EB"/>
    <w:rsid w:val="001E07A3"/>
    <w:rsid w:val="001E473B"/>
    <w:rsid w:val="001E4E3C"/>
    <w:rsid w:val="001E4F1F"/>
    <w:rsid w:val="001E689B"/>
    <w:rsid w:val="001E68F6"/>
    <w:rsid w:val="001E735A"/>
    <w:rsid w:val="001E7E1F"/>
    <w:rsid w:val="001F1712"/>
    <w:rsid w:val="001F1A10"/>
    <w:rsid w:val="001F1A63"/>
    <w:rsid w:val="001F2B7E"/>
    <w:rsid w:val="001F3242"/>
    <w:rsid w:val="001F5A54"/>
    <w:rsid w:val="001F5F8E"/>
    <w:rsid w:val="001F6E21"/>
    <w:rsid w:val="00200207"/>
    <w:rsid w:val="002031CE"/>
    <w:rsid w:val="002043FD"/>
    <w:rsid w:val="00204C14"/>
    <w:rsid w:val="002056CA"/>
    <w:rsid w:val="002059D1"/>
    <w:rsid w:val="00206ED3"/>
    <w:rsid w:val="0020786B"/>
    <w:rsid w:val="00211688"/>
    <w:rsid w:val="002129FD"/>
    <w:rsid w:val="002131B9"/>
    <w:rsid w:val="00214DBF"/>
    <w:rsid w:val="00214FA5"/>
    <w:rsid w:val="00216102"/>
    <w:rsid w:val="00216CEB"/>
    <w:rsid w:val="002230BE"/>
    <w:rsid w:val="002262E1"/>
    <w:rsid w:val="0023112F"/>
    <w:rsid w:val="00234480"/>
    <w:rsid w:val="002351C7"/>
    <w:rsid w:val="00235B10"/>
    <w:rsid w:val="002374AF"/>
    <w:rsid w:val="0024013A"/>
    <w:rsid w:val="00240513"/>
    <w:rsid w:val="0024065A"/>
    <w:rsid w:val="002411F4"/>
    <w:rsid w:val="002418AE"/>
    <w:rsid w:val="00242104"/>
    <w:rsid w:val="00243E6C"/>
    <w:rsid w:val="00244F42"/>
    <w:rsid w:val="0024664C"/>
    <w:rsid w:val="00247395"/>
    <w:rsid w:val="002473DD"/>
    <w:rsid w:val="0024785A"/>
    <w:rsid w:val="00250D37"/>
    <w:rsid w:val="00250E0B"/>
    <w:rsid w:val="0025113F"/>
    <w:rsid w:val="00253A21"/>
    <w:rsid w:val="0025494A"/>
    <w:rsid w:val="00254A6D"/>
    <w:rsid w:val="00254DD7"/>
    <w:rsid w:val="0025549E"/>
    <w:rsid w:val="00262ED6"/>
    <w:rsid w:val="00263181"/>
    <w:rsid w:val="00263C8D"/>
    <w:rsid w:val="002645DD"/>
    <w:rsid w:val="002649D6"/>
    <w:rsid w:val="00265723"/>
    <w:rsid w:val="00266A3D"/>
    <w:rsid w:val="00266A74"/>
    <w:rsid w:val="00266BBA"/>
    <w:rsid w:val="00267F07"/>
    <w:rsid w:val="00271C7B"/>
    <w:rsid w:val="0027510B"/>
    <w:rsid w:val="0027769F"/>
    <w:rsid w:val="00277936"/>
    <w:rsid w:val="00280DA4"/>
    <w:rsid w:val="00281BFE"/>
    <w:rsid w:val="00284594"/>
    <w:rsid w:val="00286AED"/>
    <w:rsid w:val="002920D9"/>
    <w:rsid w:val="002943E1"/>
    <w:rsid w:val="00295BC0"/>
    <w:rsid w:val="00296439"/>
    <w:rsid w:val="00297110"/>
    <w:rsid w:val="002975D7"/>
    <w:rsid w:val="00297B71"/>
    <w:rsid w:val="002A0002"/>
    <w:rsid w:val="002A3CAC"/>
    <w:rsid w:val="002A3E43"/>
    <w:rsid w:val="002A442F"/>
    <w:rsid w:val="002A4647"/>
    <w:rsid w:val="002A7262"/>
    <w:rsid w:val="002A77C7"/>
    <w:rsid w:val="002B27B9"/>
    <w:rsid w:val="002B39D8"/>
    <w:rsid w:val="002B5A33"/>
    <w:rsid w:val="002B68B9"/>
    <w:rsid w:val="002B6C59"/>
    <w:rsid w:val="002B7387"/>
    <w:rsid w:val="002B7A16"/>
    <w:rsid w:val="002B7ED7"/>
    <w:rsid w:val="002C00AA"/>
    <w:rsid w:val="002C04AB"/>
    <w:rsid w:val="002C083B"/>
    <w:rsid w:val="002C1549"/>
    <w:rsid w:val="002C3D3B"/>
    <w:rsid w:val="002C5A5B"/>
    <w:rsid w:val="002C6547"/>
    <w:rsid w:val="002C7202"/>
    <w:rsid w:val="002D063F"/>
    <w:rsid w:val="002D1C19"/>
    <w:rsid w:val="002D1E3C"/>
    <w:rsid w:val="002D29FE"/>
    <w:rsid w:val="002D35DB"/>
    <w:rsid w:val="002D556D"/>
    <w:rsid w:val="002D7A47"/>
    <w:rsid w:val="002E1146"/>
    <w:rsid w:val="002E2683"/>
    <w:rsid w:val="002E3444"/>
    <w:rsid w:val="002E3D69"/>
    <w:rsid w:val="002E5307"/>
    <w:rsid w:val="002E537F"/>
    <w:rsid w:val="002E6468"/>
    <w:rsid w:val="002E6CD2"/>
    <w:rsid w:val="002E70BA"/>
    <w:rsid w:val="002F0C60"/>
    <w:rsid w:val="002F188C"/>
    <w:rsid w:val="002F1938"/>
    <w:rsid w:val="002F2F75"/>
    <w:rsid w:val="002F3354"/>
    <w:rsid w:val="002F37E3"/>
    <w:rsid w:val="002F5D87"/>
    <w:rsid w:val="002F6166"/>
    <w:rsid w:val="00301014"/>
    <w:rsid w:val="00302BB4"/>
    <w:rsid w:val="00304CC4"/>
    <w:rsid w:val="00304D91"/>
    <w:rsid w:val="003102F4"/>
    <w:rsid w:val="003109C1"/>
    <w:rsid w:val="00310C8C"/>
    <w:rsid w:val="003117D3"/>
    <w:rsid w:val="00311979"/>
    <w:rsid w:val="0031264A"/>
    <w:rsid w:val="003130A0"/>
    <w:rsid w:val="00314385"/>
    <w:rsid w:val="00315C93"/>
    <w:rsid w:val="00316408"/>
    <w:rsid w:val="00317A00"/>
    <w:rsid w:val="00317F69"/>
    <w:rsid w:val="00321930"/>
    <w:rsid w:val="00321C3E"/>
    <w:rsid w:val="0032477A"/>
    <w:rsid w:val="003254BA"/>
    <w:rsid w:val="00325795"/>
    <w:rsid w:val="00327D7C"/>
    <w:rsid w:val="00331D6F"/>
    <w:rsid w:val="0033263D"/>
    <w:rsid w:val="003327E5"/>
    <w:rsid w:val="00332A10"/>
    <w:rsid w:val="00334169"/>
    <w:rsid w:val="00335451"/>
    <w:rsid w:val="00336AB2"/>
    <w:rsid w:val="00337827"/>
    <w:rsid w:val="003400C2"/>
    <w:rsid w:val="00340391"/>
    <w:rsid w:val="003404C7"/>
    <w:rsid w:val="003420CA"/>
    <w:rsid w:val="0034214E"/>
    <w:rsid w:val="00342D63"/>
    <w:rsid w:val="00343ED5"/>
    <w:rsid w:val="0034474E"/>
    <w:rsid w:val="003468BE"/>
    <w:rsid w:val="00346E80"/>
    <w:rsid w:val="00350245"/>
    <w:rsid w:val="00351C3E"/>
    <w:rsid w:val="00351EE2"/>
    <w:rsid w:val="00356673"/>
    <w:rsid w:val="0035758D"/>
    <w:rsid w:val="00361BD2"/>
    <w:rsid w:val="00361D53"/>
    <w:rsid w:val="00362449"/>
    <w:rsid w:val="00363060"/>
    <w:rsid w:val="00365C51"/>
    <w:rsid w:val="00370521"/>
    <w:rsid w:val="003725A6"/>
    <w:rsid w:val="00372756"/>
    <w:rsid w:val="00373C08"/>
    <w:rsid w:val="00377C4F"/>
    <w:rsid w:val="0038044B"/>
    <w:rsid w:val="00382928"/>
    <w:rsid w:val="00383916"/>
    <w:rsid w:val="003839BD"/>
    <w:rsid w:val="00386A5D"/>
    <w:rsid w:val="00387A1E"/>
    <w:rsid w:val="003903E2"/>
    <w:rsid w:val="0039273D"/>
    <w:rsid w:val="00393293"/>
    <w:rsid w:val="003937C5"/>
    <w:rsid w:val="00394078"/>
    <w:rsid w:val="003956A7"/>
    <w:rsid w:val="00395D97"/>
    <w:rsid w:val="00397917"/>
    <w:rsid w:val="003A1964"/>
    <w:rsid w:val="003A2887"/>
    <w:rsid w:val="003A3FCE"/>
    <w:rsid w:val="003A46EF"/>
    <w:rsid w:val="003A5151"/>
    <w:rsid w:val="003A5D2A"/>
    <w:rsid w:val="003A78E6"/>
    <w:rsid w:val="003B1F68"/>
    <w:rsid w:val="003B5457"/>
    <w:rsid w:val="003B5CB0"/>
    <w:rsid w:val="003B63D0"/>
    <w:rsid w:val="003B6D76"/>
    <w:rsid w:val="003B7367"/>
    <w:rsid w:val="003B76F0"/>
    <w:rsid w:val="003C551A"/>
    <w:rsid w:val="003C7F6F"/>
    <w:rsid w:val="003D00BC"/>
    <w:rsid w:val="003E0CCE"/>
    <w:rsid w:val="003E0E22"/>
    <w:rsid w:val="003E180A"/>
    <w:rsid w:val="003E4269"/>
    <w:rsid w:val="003E44D3"/>
    <w:rsid w:val="003E4A5E"/>
    <w:rsid w:val="003E5BE8"/>
    <w:rsid w:val="003E6B7C"/>
    <w:rsid w:val="003F0699"/>
    <w:rsid w:val="003F16B8"/>
    <w:rsid w:val="003F1AFA"/>
    <w:rsid w:val="003F3633"/>
    <w:rsid w:val="003F5BE0"/>
    <w:rsid w:val="003F72FB"/>
    <w:rsid w:val="003F7FB2"/>
    <w:rsid w:val="004000E8"/>
    <w:rsid w:val="004007B2"/>
    <w:rsid w:val="00401CD5"/>
    <w:rsid w:val="00403A74"/>
    <w:rsid w:val="00404BE3"/>
    <w:rsid w:val="00404F1D"/>
    <w:rsid w:val="0040601F"/>
    <w:rsid w:val="004060C9"/>
    <w:rsid w:val="0040632F"/>
    <w:rsid w:val="00406CE9"/>
    <w:rsid w:val="00407454"/>
    <w:rsid w:val="0041005D"/>
    <w:rsid w:val="00416B23"/>
    <w:rsid w:val="004178DC"/>
    <w:rsid w:val="004214E3"/>
    <w:rsid w:val="00421EA9"/>
    <w:rsid w:val="00422349"/>
    <w:rsid w:val="0042256D"/>
    <w:rsid w:val="00427FD5"/>
    <w:rsid w:val="004300D7"/>
    <w:rsid w:val="00432E4C"/>
    <w:rsid w:val="0043360D"/>
    <w:rsid w:val="004363DB"/>
    <w:rsid w:val="00436851"/>
    <w:rsid w:val="004371F9"/>
    <w:rsid w:val="004378B2"/>
    <w:rsid w:val="004378E9"/>
    <w:rsid w:val="00437A58"/>
    <w:rsid w:val="0044080E"/>
    <w:rsid w:val="0044162A"/>
    <w:rsid w:val="0044394E"/>
    <w:rsid w:val="00444D82"/>
    <w:rsid w:val="004471EE"/>
    <w:rsid w:val="004501D9"/>
    <w:rsid w:val="004522B8"/>
    <w:rsid w:val="00452AA4"/>
    <w:rsid w:val="004545D7"/>
    <w:rsid w:val="00454744"/>
    <w:rsid w:val="0045718D"/>
    <w:rsid w:val="004575D0"/>
    <w:rsid w:val="004603B0"/>
    <w:rsid w:val="00460A88"/>
    <w:rsid w:val="00461556"/>
    <w:rsid w:val="004626E9"/>
    <w:rsid w:val="00462F08"/>
    <w:rsid w:val="00463A8E"/>
    <w:rsid w:val="00463D57"/>
    <w:rsid w:val="00463F4A"/>
    <w:rsid w:val="00465943"/>
    <w:rsid w:val="0046630B"/>
    <w:rsid w:val="00466EBB"/>
    <w:rsid w:val="004715F3"/>
    <w:rsid w:val="0047386A"/>
    <w:rsid w:val="00473DC1"/>
    <w:rsid w:val="004749B0"/>
    <w:rsid w:val="004750B5"/>
    <w:rsid w:val="00475D29"/>
    <w:rsid w:val="00475FE4"/>
    <w:rsid w:val="0048025E"/>
    <w:rsid w:val="0048082C"/>
    <w:rsid w:val="0048202E"/>
    <w:rsid w:val="00482EE7"/>
    <w:rsid w:val="0048332A"/>
    <w:rsid w:val="004911C6"/>
    <w:rsid w:val="00491F45"/>
    <w:rsid w:val="00492820"/>
    <w:rsid w:val="00492A25"/>
    <w:rsid w:val="004935EE"/>
    <w:rsid w:val="00495165"/>
    <w:rsid w:val="00496D91"/>
    <w:rsid w:val="00497175"/>
    <w:rsid w:val="004A0105"/>
    <w:rsid w:val="004A0518"/>
    <w:rsid w:val="004A0C38"/>
    <w:rsid w:val="004A2EBE"/>
    <w:rsid w:val="004A3B9E"/>
    <w:rsid w:val="004A4792"/>
    <w:rsid w:val="004A480C"/>
    <w:rsid w:val="004A5830"/>
    <w:rsid w:val="004B0551"/>
    <w:rsid w:val="004B32AA"/>
    <w:rsid w:val="004B4677"/>
    <w:rsid w:val="004B7050"/>
    <w:rsid w:val="004C02A9"/>
    <w:rsid w:val="004C2D9A"/>
    <w:rsid w:val="004C7822"/>
    <w:rsid w:val="004C7E86"/>
    <w:rsid w:val="004D2411"/>
    <w:rsid w:val="004D334B"/>
    <w:rsid w:val="004D3883"/>
    <w:rsid w:val="004D40E4"/>
    <w:rsid w:val="004D4D8E"/>
    <w:rsid w:val="004D5325"/>
    <w:rsid w:val="004D5490"/>
    <w:rsid w:val="004D54EB"/>
    <w:rsid w:val="004D5936"/>
    <w:rsid w:val="004E0AE7"/>
    <w:rsid w:val="004E3A8A"/>
    <w:rsid w:val="004E6CC9"/>
    <w:rsid w:val="004E7428"/>
    <w:rsid w:val="004E7668"/>
    <w:rsid w:val="004E7877"/>
    <w:rsid w:val="004F0855"/>
    <w:rsid w:val="004F0CE4"/>
    <w:rsid w:val="004F21E8"/>
    <w:rsid w:val="004F3356"/>
    <w:rsid w:val="004F5481"/>
    <w:rsid w:val="004F59A8"/>
    <w:rsid w:val="004F624B"/>
    <w:rsid w:val="004F798E"/>
    <w:rsid w:val="004F7A5C"/>
    <w:rsid w:val="004F7AEB"/>
    <w:rsid w:val="00502733"/>
    <w:rsid w:val="00503F72"/>
    <w:rsid w:val="005121AC"/>
    <w:rsid w:val="00512F97"/>
    <w:rsid w:val="00517E72"/>
    <w:rsid w:val="00520870"/>
    <w:rsid w:val="00521BA7"/>
    <w:rsid w:val="00521F4E"/>
    <w:rsid w:val="005229D8"/>
    <w:rsid w:val="00523EF6"/>
    <w:rsid w:val="00524375"/>
    <w:rsid w:val="005243EA"/>
    <w:rsid w:val="00527DF0"/>
    <w:rsid w:val="00530FDE"/>
    <w:rsid w:val="00532628"/>
    <w:rsid w:val="00532AC1"/>
    <w:rsid w:val="00534BC0"/>
    <w:rsid w:val="00535737"/>
    <w:rsid w:val="00535DCE"/>
    <w:rsid w:val="00537437"/>
    <w:rsid w:val="00537A87"/>
    <w:rsid w:val="00540589"/>
    <w:rsid w:val="00542145"/>
    <w:rsid w:val="0054231F"/>
    <w:rsid w:val="00545AFD"/>
    <w:rsid w:val="00546A47"/>
    <w:rsid w:val="00547831"/>
    <w:rsid w:val="00550ECA"/>
    <w:rsid w:val="00551C6B"/>
    <w:rsid w:val="0055309C"/>
    <w:rsid w:val="00555F54"/>
    <w:rsid w:val="0055642B"/>
    <w:rsid w:val="00557A57"/>
    <w:rsid w:val="0056244D"/>
    <w:rsid w:val="005627EF"/>
    <w:rsid w:val="00565B5C"/>
    <w:rsid w:val="005665BC"/>
    <w:rsid w:val="005670E2"/>
    <w:rsid w:val="00570444"/>
    <w:rsid w:val="00570779"/>
    <w:rsid w:val="00572256"/>
    <w:rsid w:val="005760AB"/>
    <w:rsid w:val="00580995"/>
    <w:rsid w:val="005909C6"/>
    <w:rsid w:val="00591B32"/>
    <w:rsid w:val="00591C67"/>
    <w:rsid w:val="00592C44"/>
    <w:rsid w:val="00594972"/>
    <w:rsid w:val="00596F41"/>
    <w:rsid w:val="005A11AB"/>
    <w:rsid w:val="005A1DBA"/>
    <w:rsid w:val="005A5156"/>
    <w:rsid w:val="005A6DEC"/>
    <w:rsid w:val="005B080D"/>
    <w:rsid w:val="005B27BB"/>
    <w:rsid w:val="005B27DA"/>
    <w:rsid w:val="005B3150"/>
    <w:rsid w:val="005B4F27"/>
    <w:rsid w:val="005B5C18"/>
    <w:rsid w:val="005B6FCE"/>
    <w:rsid w:val="005B7CFD"/>
    <w:rsid w:val="005C050E"/>
    <w:rsid w:val="005C3198"/>
    <w:rsid w:val="005C4CC6"/>
    <w:rsid w:val="005C6998"/>
    <w:rsid w:val="005C7E3A"/>
    <w:rsid w:val="005D0D40"/>
    <w:rsid w:val="005D1726"/>
    <w:rsid w:val="005D2F85"/>
    <w:rsid w:val="005D3BBD"/>
    <w:rsid w:val="005D3CCA"/>
    <w:rsid w:val="005D4C19"/>
    <w:rsid w:val="005D67B3"/>
    <w:rsid w:val="005D71B8"/>
    <w:rsid w:val="005D78DE"/>
    <w:rsid w:val="005E2A5E"/>
    <w:rsid w:val="005E2B5C"/>
    <w:rsid w:val="005E45E6"/>
    <w:rsid w:val="005E505E"/>
    <w:rsid w:val="005E7583"/>
    <w:rsid w:val="005F0658"/>
    <w:rsid w:val="005F0CD7"/>
    <w:rsid w:val="005F246A"/>
    <w:rsid w:val="005F27FF"/>
    <w:rsid w:val="005F2A22"/>
    <w:rsid w:val="005F2E6D"/>
    <w:rsid w:val="005F3013"/>
    <w:rsid w:val="005F310B"/>
    <w:rsid w:val="005F41B2"/>
    <w:rsid w:val="005F58B9"/>
    <w:rsid w:val="005F5B50"/>
    <w:rsid w:val="005F6062"/>
    <w:rsid w:val="005F6C92"/>
    <w:rsid w:val="00600B62"/>
    <w:rsid w:val="0060111D"/>
    <w:rsid w:val="00603330"/>
    <w:rsid w:val="00604177"/>
    <w:rsid w:val="006041E7"/>
    <w:rsid w:val="006055A4"/>
    <w:rsid w:val="006059DF"/>
    <w:rsid w:val="0060615A"/>
    <w:rsid w:val="00606515"/>
    <w:rsid w:val="00607208"/>
    <w:rsid w:val="00607709"/>
    <w:rsid w:val="00611F86"/>
    <w:rsid w:val="006143E2"/>
    <w:rsid w:val="0061503A"/>
    <w:rsid w:val="00616D23"/>
    <w:rsid w:val="00620355"/>
    <w:rsid w:val="00620921"/>
    <w:rsid w:val="00622A2D"/>
    <w:rsid w:val="00623A18"/>
    <w:rsid w:val="00623F67"/>
    <w:rsid w:val="00625249"/>
    <w:rsid w:val="006266BA"/>
    <w:rsid w:val="006268A2"/>
    <w:rsid w:val="00632134"/>
    <w:rsid w:val="00633CBD"/>
    <w:rsid w:val="00637231"/>
    <w:rsid w:val="006414D5"/>
    <w:rsid w:val="00642054"/>
    <w:rsid w:val="00643AC8"/>
    <w:rsid w:val="00650D6E"/>
    <w:rsid w:val="0065169F"/>
    <w:rsid w:val="006520C5"/>
    <w:rsid w:val="00653318"/>
    <w:rsid w:val="0065350A"/>
    <w:rsid w:val="00653F05"/>
    <w:rsid w:val="006545F9"/>
    <w:rsid w:val="006549C4"/>
    <w:rsid w:val="00655EA1"/>
    <w:rsid w:val="0065639A"/>
    <w:rsid w:val="00660301"/>
    <w:rsid w:val="0066248C"/>
    <w:rsid w:val="006624C3"/>
    <w:rsid w:val="00663D13"/>
    <w:rsid w:val="00663D62"/>
    <w:rsid w:val="00663F78"/>
    <w:rsid w:val="00664D63"/>
    <w:rsid w:val="006751A3"/>
    <w:rsid w:val="006753AA"/>
    <w:rsid w:val="006755F8"/>
    <w:rsid w:val="0067567C"/>
    <w:rsid w:val="00676439"/>
    <w:rsid w:val="00681A89"/>
    <w:rsid w:val="006834ED"/>
    <w:rsid w:val="00683D0D"/>
    <w:rsid w:val="00684311"/>
    <w:rsid w:val="00684C7F"/>
    <w:rsid w:val="0068543A"/>
    <w:rsid w:val="00686632"/>
    <w:rsid w:val="00690E9F"/>
    <w:rsid w:val="00694F21"/>
    <w:rsid w:val="0069587C"/>
    <w:rsid w:val="00695DAE"/>
    <w:rsid w:val="00695E45"/>
    <w:rsid w:val="006960E3"/>
    <w:rsid w:val="00696C8A"/>
    <w:rsid w:val="006970F3"/>
    <w:rsid w:val="00697A02"/>
    <w:rsid w:val="006A00AB"/>
    <w:rsid w:val="006A26F0"/>
    <w:rsid w:val="006A2985"/>
    <w:rsid w:val="006A4B0A"/>
    <w:rsid w:val="006A686A"/>
    <w:rsid w:val="006A695A"/>
    <w:rsid w:val="006A74C3"/>
    <w:rsid w:val="006B2203"/>
    <w:rsid w:val="006B259B"/>
    <w:rsid w:val="006B2D9A"/>
    <w:rsid w:val="006B4DBC"/>
    <w:rsid w:val="006B6204"/>
    <w:rsid w:val="006C0D28"/>
    <w:rsid w:val="006C164A"/>
    <w:rsid w:val="006C2D1F"/>
    <w:rsid w:val="006C456E"/>
    <w:rsid w:val="006C6564"/>
    <w:rsid w:val="006C73CF"/>
    <w:rsid w:val="006C7B1A"/>
    <w:rsid w:val="006D0D4B"/>
    <w:rsid w:val="006D15BE"/>
    <w:rsid w:val="006D27A5"/>
    <w:rsid w:val="006D2866"/>
    <w:rsid w:val="006D28EF"/>
    <w:rsid w:val="006D443B"/>
    <w:rsid w:val="006D521B"/>
    <w:rsid w:val="006D57D7"/>
    <w:rsid w:val="006D5E64"/>
    <w:rsid w:val="006E058E"/>
    <w:rsid w:val="006E0620"/>
    <w:rsid w:val="006E0EB6"/>
    <w:rsid w:val="006E198D"/>
    <w:rsid w:val="006E2436"/>
    <w:rsid w:val="006E677E"/>
    <w:rsid w:val="006E6CF3"/>
    <w:rsid w:val="006F128B"/>
    <w:rsid w:val="006F19DD"/>
    <w:rsid w:val="006F2CFB"/>
    <w:rsid w:val="006F79F2"/>
    <w:rsid w:val="007013FC"/>
    <w:rsid w:val="0070228C"/>
    <w:rsid w:val="007027E4"/>
    <w:rsid w:val="00704FBF"/>
    <w:rsid w:val="007058C7"/>
    <w:rsid w:val="00707DB4"/>
    <w:rsid w:val="00707DE8"/>
    <w:rsid w:val="007117B5"/>
    <w:rsid w:val="00711868"/>
    <w:rsid w:val="00717052"/>
    <w:rsid w:val="00717130"/>
    <w:rsid w:val="0072327B"/>
    <w:rsid w:val="007235FF"/>
    <w:rsid w:val="007254B8"/>
    <w:rsid w:val="007254DC"/>
    <w:rsid w:val="00726CAA"/>
    <w:rsid w:val="00731BB1"/>
    <w:rsid w:val="00732481"/>
    <w:rsid w:val="00732C03"/>
    <w:rsid w:val="00734F95"/>
    <w:rsid w:val="0073560F"/>
    <w:rsid w:val="007362FB"/>
    <w:rsid w:val="00737EEE"/>
    <w:rsid w:val="00743F99"/>
    <w:rsid w:val="00744317"/>
    <w:rsid w:val="007460DD"/>
    <w:rsid w:val="007464A6"/>
    <w:rsid w:val="00747D30"/>
    <w:rsid w:val="007518A7"/>
    <w:rsid w:val="007528C2"/>
    <w:rsid w:val="0075307D"/>
    <w:rsid w:val="007539C6"/>
    <w:rsid w:val="00753AB3"/>
    <w:rsid w:val="00754C69"/>
    <w:rsid w:val="00754F20"/>
    <w:rsid w:val="0075543C"/>
    <w:rsid w:val="007568D5"/>
    <w:rsid w:val="007574E4"/>
    <w:rsid w:val="0076043A"/>
    <w:rsid w:val="0076098D"/>
    <w:rsid w:val="00760DDB"/>
    <w:rsid w:val="00762A91"/>
    <w:rsid w:val="0076540B"/>
    <w:rsid w:val="00766C4A"/>
    <w:rsid w:val="00771188"/>
    <w:rsid w:val="00771878"/>
    <w:rsid w:val="00771B15"/>
    <w:rsid w:val="00773841"/>
    <w:rsid w:val="00775DFE"/>
    <w:rsid w:val="00775EA9"/>
    <w:rsid w:val="0077660E"/>
    <w:rsid w:val="00776A6B"/>
    <w:rsid w:val="00777EDC"/>
    <w:rsid w:val="007805E2"/>
    <w:rsid w:val="00784287"/>
    <w:rsid w:val="00784973"/>
    <w:rsid w:val="00786327"/>
    <w:rsid w:val="007867BA"/>
    <w:rsid w:val="00790F18"/>
    <w:rsid w:val="007921D6"/>
    <w:rsid w:val="00793EDE"/>
    <w:rsid w:val="00794F10"/>
    <w:rsid w:val="00795B01"/>
    <w:rsid w:val="007962CB"/>
    <w:rsid w:val="00797C73"/>
    <w:rsid w:val="007A35FC"/>
    <w:rsid w:val="007A4655"/>
    <w:rsid w:val="007A55B5"/>
    <w:rsid w:val="007B1352"/>
    <w:rsid w:val="007B2529"/>
    <w:rsid w:val="007B2DCA"/>
    <w:rsid w:val="007B2E9F"/>
    <w:rsid w:val="007B43EB"/>
    <w:rsid w:val="007B4518"/>
    <w:rsid w:val="007B6238"/>
    <w:rsid w:val="007B65A4"/>
    <w:rsid w:val="007B6BD9"/>
    <w:rsid w:val="007C1FA6"/>
    <w:rsid w:val="007C4A78"/>
    <w:rsid w:val="007C6F9E"/>
    <w:rsid w:val="007C7853"/>
    <w:rsid w:val="007D1392"/>
    <w:rsid w:val="007D1A61"/>
    <w:rsid w:val="007D3C78"/>
    <w:rsid w:val="007D51AE"/>
    <w:rsid w:val="007D5B01"/>
    <w:rsid w:val="007D62A6"/>
    <w:rsid w:val="007D64DD"/>
    <w:rsid w:val="007D6ACE"/>
    <w:rsid w:val="007D72F2"/>
    <w:rsid w:val="007E022F"/>
    <w:rsid w:val="007E36DF"/>
    <w:rsid w:val="007E3814"/>
    <w:rsid w:val="007E597F"/>
    <w:rsid w:val="007E5BB7"/>
    <w:rsid w:val="007E679E"/>
    <w:rsid w:val="007E6C7A"/>
    <w:rsid w:val="007E7266"/>
    <w:rsid w:val="007E7606"/>
    <w:rsid w:val="007E777E"/>
    <w:rsid w:val="007F1ED5"/>
    <w:rsid w:val="007F2559"/>
    <w:rsid w:val="007F25E9"/>
    <w:rsid w:val="007F2E8B"/>
    <w:rsid w:val="007F4CC1"/>
    <w:rsid w:val="007F6835"/>
    <w:rsid w:val="007F7587"/>
    <w:rsid w:val="00802547"/>
    <w:rsid w:val="00803998"/>
    <w:rsid w:val="00804CC6"/>
    <w:rsid w:val="00806F18"/>
    <w:rsid w:val="00807993"/>
    <w:rsid w:val="008103C1"/>
    <w:rsid w:val="00812F2F"/>
    <w:rsid w:val="00813A95"/>
    <w:rsid w:val="00813E59"/>
    <w:rsid w:val="00814398"/>
    <w:rsid w:val="008217F1"/>
    <w:rsid w:val="00822F58"/>
    <w:rsid w:val="00823A8B"/>
    <w:rsid w:val="00825DBC"/>
    <w:rsid w:val="008316B2"/>
    <w:rsid w:val="00832D1E"/>
    <w:rsid w:val="00832D31"/>
    <w:rsid w:val="008333E9"/>
    <w:rsid w:val="0083355A"/>
    <w:rsid w:val="00834637"/>
    <w:rsid w:val="008357AB"/>
    <w:rsid w:val="00837032"/>
    <w:rsid w:val="00840926"/>
    <w:rsid w:val="008411BB"/>
    <w:rsid w:val="008412C9"/>
    <w:rsid w:val="008412F7"/>
    <w:rsid w:val="00845036"/>
    <w:rsid w:val="00845047"/>
    <w:rsid w:val="00845240"/>
    <w:rsid w:val="00845AAB"/>
    <w:rsid w:val="00846A0E"/>
    <w:rsid w:val="00846D1D"/>
    <w:rsid w:val="00846EB3"/>
    <w:rsid w:val="008512E8"/>
    <w:rsid w:val="00851DE5"/>
    <w:rsid w:val="008537DC"/>
    <w:rsid w:val="00853DD7"/>
    <w:rsid w:val="00853E99"/>
    <w:rsid w:val="00854470"/>
    <w:rsid w:val="00861C66"/>
    <w:rsid w:val="00861D2F"/>
    <w:rsid w:val="00862BDA"/>
    <w:rsid w:val="00863713"/>
    <w:rsid w:val="00863A3C"/>
    <w:rsid w:val="0086609E"/>
    <w:rsid w:val="008730CA"/>
    <w:rsid w:val="0087548E"/>
    <w:rsid w:val="00876306"/>
    <w:rsid w:val="00877FFA"/>
    <w:rsid w:val="00880C20"/>
    <w:rsid w:val="0088347D"/>
    <w:rsid w:val="008843EF"/>
    <w:rsid w:val="00884772"/>
    <w:rsid w:val="00885571"/>
    <w:rsid w:val="008856AB"/>
    <w:rsid w:val="00886C3D"/>
    <w:rsid w:val="00887CA2"/>
    <w:rsid w:val="00887F12"/>
    <w:rsid w:val="00890C05"/>
    <w:rsid w:val="00890C34"/>
    <w:rsid w:val="00891763"/>
    <w:rsid w:val="00891FDE"/>
    <w:rsid w:val="00892ACA"/>
    <w:rsid w:val="0089327B"/>
    <w:rsid w:val="00894FA9"/>
    <w:rsid w:val="00895010"/>
    <w:rsid w:val="00895B6D"/>
    <w:rsid w:val="008967CD"/>
    <w:rsid w:val="008A018D"/>
    <w:rsid w:val="008A0C07"/>
    <w:rsid w:val="008A2BC0"/>
    <w:rsid w:val="008A5404"/>
    <w:rsid w:val="008A6474"/>
    <w:rsid w:val="008B055F"/>
    <w:rsid w:val="008B074C"/>
    <w:rsid w:val="008B0E8A"/>
    <w:rsid w:val="008B1378"/>
    <w:rsid w:val="008B532D"/>
    <w:rsid w:val="008B63EF"/>
    <w:rsid w:val="008B6A76"/>
    <w:rsid w:val="008C6337"/>
    <w:rsid w:val="008C6F4A"/>
    <w:rsid w:val="008C70C3"/>
    <w:rsid w:val="008C7625"/>
    <w:rsid w:val="008C7700"/>
    <w:rsid w:val="008C78A3"/>
    <w:rsid w:val="008C7DF1"/>
    <w:rsid w:val="008D14EC"/>
    <w:rsid w:val="008D387F"/>
    <w:rsid w:val="008D4D99"/>
    <w:rsid w:val="008D57E1"/>
    <w:rsid w:val="008D6C9D"/>
    <w:rsid w:val="008D7866"/>
    <w:rsid w:val="008E0F8B"/>
    <w:rsid w:val="008E1D03"/>
    <w:rsid w:val="008E2ACA"/>
    <w:rsid w:val="008E2C0B"/>
    <w:rsid w:val="008E3109"/>
    <w:rsid w:val="008E34BD"/>
    <w:rsid w:val="008E50D9"/>
    <w:rsid w:val="008E55AE"/>
    <w:rsid w:val="008E6036"/>
    <w:rsid w:val="008E6A7D"/>
    <w:rsid w:val="008E7913"/>
    <w:rsid w:val="008E7B9F"/>
    <w:rsid w:val="008F00CA"/>
    <w:rsid w:val="008F228B"/>
    <w:rsid w:val="008F2B88"/>
    <w:rsid w:val="008F3662"/>
    <w:rsid w:val="008F39B1"/>
    <w:rsid w:val="008F3FE5"/>
    <w:rsid w:val="008F403D"/>
    <w:rsid w:val="008F4A50"/>
    <w:rsid w:val="008F6060"/>
    <w:rsid w:val="008F62A8"/>
    <w:rsid w:val="008F725B"/>
    <w:rsid w:val="008F77FD"/>
    <w:rsid w:val="008F7F8B"/>
    <w:rsid w:val="0090019D"/>
    <w:rsid w:val="00900431"/>
    <w:rsid w:val="00900EF6"/>
    <w:rsid w:val="00901DAF"/>
    <w:rsid w:val="00902228"/>
    <w:rsid w:val="009033EA"/>
    <w:rsid w:val="00904185"/>
    <w:rsid w:val="00904AB6"/>
    <w:rsid w:val="00905C50"/>
    <w:rsid w:val="00912DA9"/>
    <w:rsid w:val="009131C0"/>
    <w:rsid w:val="00916F63"/>
    <w:rsid w:val="009228B2"/>
    <w:rsid w:val="00922972"/>
    <w:rsid w:val="0092355F"/>
    <w:rsid w:val="009250B2"/>
    <w:rsid w:val="00925841"/>
    <w:rsid w:val="0093061F"/>
    <w:rsid w:val="00930D5B"/>
    <w:rsid w:val="00931346"/>
    <w:rsid w:val="00932444"/>
    <w:rsid w:val="009324D2"/>
    <w:rsid w:val="00934CFA"/>
    <w:rsid w:val="00937ADC"/>
    <w:rsid w:val="00937F52"/>
    <w:rsid w:val="00943FC6"/>
    <w:rsid w:val="009452D4"/>
    <w:rsid w:val="0094558D"/>
    <w:rsid w:val="00946ACE"/>
    <w:rsid w:val="00951BA8"/>
    <w:rsid w:val="009521EF"/>
    <w:rsid w:val="00952ACE"/>
    <w:rsid w:val="00954255"/>
    <w:rsid w:val="00955584"/>
    <w:rsid w:val="00955680"/>
    <w:rsid w:val="0095569D"/>
    <w:rsid w:val="0095674F"/>
    <w:rsid w:val="009576B3"/>
    <w:rsid w:val="0096210B"/>
    <w:rsid w:val="0096327F"/>
    <w:rsid w:val="0096497D"/>
    <w:rsid w:val="00965014"/>
    <w:rsid w:val="00965771"/>
    <w:rsid w:val="00966639"/>
    <w:rsid w:val="009666BE"/>
    <w:rsid w:val="009676FF"/>
    <w:rsid w:val="009715A2"/>
    <w:rsid w:val="00972A1C"/>
    <w:rsid w:val="00973274"/>
    <w:rsid w:val="00974B55"/>
    <w:rsid w:val="0097612F"/>
    <w:rsid w:val="0098023E"/>
    <w:rsid w:val="00981536"/>
    <w:rsid w:val="009844BB"/>
    <w:rsid w:val="00985885"/>
    <w:rsid w:val="0098772A"/>
    <w:rsid w:val="00991DD2"/>
    <w:rsid w:val="00993CF7"/>
    <w:rsid w:val="00994385"/>
    <w:rsid w:val="0099483A"/>
    <w:rsid w:val="009952B2"/>
    <w:rsid w:val="0099675C"/>
    <w:rsid w:val="0099682D"/>
    <w:rsid w:val="00997D49"/>
    <w:rsid w:val="009A1551"/>
    <w:rsid w:val="009A1760"/>
    <w:rsid w:val="009A1941"/>
    <w:rsid w:val="009A23BA"/>
    <w:rsid w:val="009A25CE"/>
    <w:rsid w:val="009A26F3"/>
    <w:rsid w:val="009A36D1"/>
    <w:rsid w:val="009A6170"/>
    <w:rsid w:val="009A6534"/>
    <w:rsid w:val="009A7D15"/>
    <w:rsid w:val="009B30C0"/>
    <w:rsid w:val="009B3439"/>
    <w:rsid w:val="009B6887"/>
    <w:rsid w:val="009B6BF7"/>
    <w:rsid w:val="009B79A9"/>
    <w:rsid w:val="009C1000"/>
    <w:rsid w:val="009C3A3D"/>
    <w:rsid w:val="009C3AF3"/>
    <w:rsid w:val="009C59B1"/>
    <w:rsid w:val="009C5B99"/>
    <w:rsid w:val="009D21F4"/>
    <w:rsid w:val="009D2B20"/>
    <w:rsid w:val="009D7CAD"/>
    <w:rsid w:val="009E0F7C"/>
    <w:rsid w:val="009E38E6"/>
    <w:rsid w:val="009E41C4"/>
    <w:rsid w:val="009E5A18"/>
    <w:rsid w:val="009E6410"/>
    <w:rsid w:val="009E69EE"/>
    <w:rsid w:val="009F0197"/>
    <w:rsid w:val="009F0707"/>
    <w:rsid w:val="009F0E21"/>
    <w:rsid w:val="009F0EBB"/>
    <w:rsid w:val="009F16C1"/>
    <w:rsid w:val="009F3841"/>
    <w:rsid w:val="009F47B1"/>
    <w:rsid w:val="009F6F50"/>
    <w:rsid w:val="009F7559"/>
    <w:rsid w:val="009F7EEF"/>
    <w:rsid w:val="00A01464"/>
    <w:rsid w:val="00A043CE"/>
    <w:rsid w:val="00A04979"/>
    <w:rsid w:val="00A0644C"/>
    <w:rsid w:val="00A06D56"/>
    <w:rsid w:val="00A06FBA"/>
    <w:rsid w:val="00A07D37"/>
    <w:rsid w:val="00A11F4C"/>
    <w:rsid w:val="00A129DD"/>
    <w:rsid w:val="00A16ACF"/>
    <w:rsid w:val="00A20624"/>
    <w:rsid w:val="00A20BDB"/>
    <w:rsid w:val="00A2359E"/>
    <w:rsid w:val="00A24381"/>
    <w:rsid w:val="00A25D66"/>
    <w:rsid w:val="00A2670F"/>
    <w:rsid w:val="00A33403"/>
    <w:rsid w:val="00A33D7E"/>
    <w:rsid w:val="00A34858"/>
    <w:rsid w:val="00A40296"/>
    <w:rsid w:val="00A42E17"/>
    <w:rsid w:val="00A454E9"/>
    <w:rsid w:val="00A46C7A"/>
    <w:rsid w:val="00A46C98"/>
    <w:rsid w:val="00A479DF"/>
    <w:rsid w:val="00A517E1"/>
    <w:rsid w:val="00A5260C"/>
    <w:rsid w:val="00A5282C"/>
    <w:rsid w:val="00A54EFD"/>
    <w:rsid w:val="00A55939"/>
    <w:rsid w:val="00A60293"/>
    <w:rsid w:val="00A6272A"/>
    <w:rsid w:val="00A6559C"/>
    <w:rsid w:val="00A65823"/>
    <w:rsid w:val="00A6694A"/>
    <w:rsid w:val="00A670EB"/>
    <w:rsid w:val="00A7042A"/>
    <w:rsid w:val="00A7224F"/>
    <w:rsid w:val="00A73202"/>
    <w:rsid w:val="00A737A0"/>
    <w:rsid w:val="00A73F38"/>
    <w:rsid w:val="00A748B6"/>
    <w:rsid w:val="00A76A75"/>
    <w:rsid w:val="00A76E7B"/>
    <w:rsid w:val="00A771CC"/>
    <w:rsid w:val="00A77653"/>
    <w:rsid w:val="00A80F1F"/>
    <w:rsid w:val="00A80F9F"/>
    <w:rsid w:val="00A80FFA"/>
    <w:rsid w:val="00A81C52"/>
    <w:rsid w:val="00A864B1"/>
    <w:rsid w:val="00A869CB"/>
    <w:rsid w:val="00A871A5"/>
    <w:rsid w:val="00A87D52"/>
    <w:rsid w:val="00A87FD1"/>
    <w:rsid w:val="00A9226E"/>
    <w:rsid w:val="00A92A81"/>
    <w:rsid w:val="00A93876"/>
    <w:rsid w:val="00A93B8C"/>
    <w:rsid w:val="00A93BE0"/>
    <w:rsid w:val="00A9406E"/>
    <w:rsid w:val="00A9566F"/>
    <w:rsid w:val="00A95ADF"/>
    <w:rsid w:val="00A977E1"/>
    <w:rsid w:val="00A97A75"/>
    <w:rsid w:val="00A97D64"/>
    <w:rsid w:val="00AA100A"/>
    <w:rsid w:val="00AA162C"/>
    <w:rsid w:val="00AA2E49"/>
    <w:rsid w:val="00AA4E1C"/>
    <w:rsid w:val="00AA535C"/>
    <w:rsid w:val="00AA5620"/>
    <w:rsid w:val="00AA5A6F"/>
    <w:rsid w:val="00AA74E8"/>
    <w:rsid w:val="00AB14CC"/>
    <w:rsid w:val="00AB22B9"/>
    <w:rsid w:val="00AB35B5"/>
    <w:rsid w:val="00AB3A6C"/>
    <w:rsid w:val="00AB4ED2"/>
    <w:rsid w:val="00AB4F5D"/>
    <w:rsid w:val="00AB6CAB"/>
    <w:rsid w:val="00AB7047"/>
    <w:rsid w:val="00AC4215"/>
    <w:rsid w:val="00AC426D"/>
    <w:rsid w:val="00AC43B2"/>
    <w:rsid w:val="00AC4542"/>
    <w:rsid w:val="00AC4C03"/>
    <w:rsid w:val="00AC51AE"/>
    <w:rsid w:val="00AD037F"/>
    <w:rsid w:val="00AD080C"/>
    <w:rsid w:val="00AD23A9"/>
    <w:rsid w:val="00AD3F7C"/>
    <w:rsid w:val="00AD4C6B"/>
    <w:rsid w:val="00AD5022"/>
    <w:rsid w:val="00AD74D1"/>
    <w:rsid w:val="00AE0959"/>
    <w:rsid w:val="00AE0AED"/>
    <w:rsid w:val="00AE473B"/>
    <w:rsid w:val="00AE4799"/>
    <w:rsid w:val="00AE5995"/>
    <w:rsid w:val="00AE78BE"/>
    <w:rsid w:val="00AF0CD4"/>
    <w:rsid w:val="00AF1473"/>
    <w:rsid w:val="00AF1D42"/>
    <w:rsid w:val="00AF471D"/>
    <w:rsid w:val="00AF54B1"/>
    <w:rsid w:val="00AF6146"/>
    <w:rsid w:val="00AF6CFC"/>
    <w:rsid w:val="00AF6DDB"/>
    <w:rsid w:val="00B00659"/>
    <w:rsid w:val="00B00733"/>
    <w:rsid w:val="00B01CA3"/>
    <w:rsid w:val="00B01CD6"/>
    <w:rsid w:val="00B02098"/>
    <w:rsid w:val="00B05450"/>
    <w:rsid w:val="00B06738"/>
    <w:rsid w:val="00B06B0D"/>
    <w:rsid w:val="00B1078C"/>
    <w:rsid w:val="00B15529"/>
    <w:rsid w:val="00B179BD"/>
    <w:rsid w:val="00B20B4E"/>
    <w:rsid w:val="00B20F9C"/>
    <w:rsid w:val="00B214B0"/>
    <w:rsid w:val="00B238DE"/>
    <w:rsid w:val="00B25BBF"/>
    <w:rsid w:val="00B25D16"/>
    <w:rsid w:val="00B25F59"/>
    <w:rsid w:val="00B26769"/>
    <w:rsid w:val="00B27A05"/>
    <w:rsid w:val="00B27DF3"/>
    <w:rsid w:val="00B30560"/>
    <w:rsid w:val="00B3123A"/>
    <w:rsid w:val="00B33EEC"/>
    <w:rsid w:val="00B35805"/>
    <w:rsid w:val="00B37C59"/>
    <w:rsid w:val="00B42094"/>
    <w:rsid w:val="00B43454"/>
    <w:rsid w:val="00B43884"/>
    <w:rsid w:val="00B45805"/>
    <w:rsid w:val="00B46A7E"/>
    <w:rsid w:val="00B50788"/>
    <w:rsid w:val="00B519D4"/>
    <w:rsid w:val="00B52B54"/>
    <w:rsid w:val="00B52BD0"/>
    <w:rsid w:val="00B52C23"/>
    <w:rsid w:val="00B565D4"/>
    <w:rsid w:val="00B56D19"/>
    <w:rsid w:val="00B602CD"/>
    <w:rsid w:val="00B6091D"/>
    <w:rsid w:val="00B620A4"/>
    <w:rsid w:val="00B62162"/>
    <w:rsid w:val="00B621EC"/>
    <w:rsid w:val="00B65743"/>
    <w:rsid w:val="00B67A65"/>
    <w:rsid w:val="00B67AF5"/>
    <w:rsid w:val="00B71853"/>
    <w:rsid w:val="00B71A48"/>
    <w:rsid w:val="00B7549A"/>
    <w:rsid w:val="00B75D80"/>
    <w:rsid w:val="00B764A8"/>
    <w:rsid w:val="00B76B31"/>
    <w:rsid w:val="00B8070F"/>
    <w:rsid w:val="00B83DD3"/>
    <w:rsid w:val="00B83F1D"/>
    <w:rsid w:val="00B86ED9"/>
    <w:rsid w:val="00B92D27"/>
    <w:rsid w:val="00B942F5"/>
    <w:rsid w:val="00B95C25"/>
    <w:rsid w:val="00B965D3"/>
    <w:rsid w:val="00B976FD"/>
    <w:rsid w:val="00BA1C30"/>
    <w:rsid w:val="00BA2B71"/>
    <w:rsid w:val="00BA369B"/>
    <w:rsid w:val="00BA43EC"/>
    <w:rsid w:val="00BA4CF9"/>
    <w:rsid w:val="00BA5D19"/>
    <w:rsid w:val="00BA6394"/>
    <w:rsid w:val="00BA63B8"/>
    <w:rsid w:val="00BA6D9D"/>
    <w:rsid w:val="00BB03E0"/>
    <w:rsid w:val="00BB3226"/>
    <w:rsid w:val="00BB5291"/>
    <w:rsid w:val="00BB6600"/>
    <w:rsid w:val="00BB6CD0"/>
    <w:rsid w:val="00BC1DC1"/>
    <w:rsid w:val="00BC263F"/>
    <w:rsid w:val="00BC2DF6"/>
    <w:rsid w:val="00BC4376"/>
    <w:rsid w:val="00BC4992"/>
    <w:rsid w:val="00BC5C87"/>
    <w:rsid w:val="00BC6049"/>
    <w:rsid w:val="00BC7061"/>
    <w:rsid w:val="00BD0776"/>
    <w:rsid w:val="00BD0FC7"/>
    <w:rsid w:val="00BD0FEB"/>
    <w:rsid w:val="00BD12A2"/>
    <w:rsid w:val="00BD21BB"/>
    <w:rsid w:val="00BD3BEF"/>
    <w:rsid w:val="00BD419E"/>
    <w:rsid w:val="00BD41AF"/>
    <w:rsid w:val="00BD4752"/>
    <w:rsid w:val="00BD573A"/>
    <w:rsid w:val="00BD5C12"/>
    <w:rsid w:val="00BD6A1B"/>
    <w:rsid w:val="00BE02DE"/>
    <w:rsid w:val="00BE13E7"/>
    <w:rsid w:val="00BE1FA5"/>
    <w:rsid w:val="00BE3E35"/>
    <w:rsid w:val="00BE3FC4"/>
    <w:rsid w:val="00BE58EF"/>
    <w:rsid w:val="00BE5A4A"/>
    <w:rsid w:val="00BE6ECB"/>
    <w:rsid w:val="00BE6FE9"/>
    <w:rsid w:val="00BE7B3D"/>
    <w:rsid w:val="00BF2768"/>
    <w:rsid w:val="00BF3BC2"/>
    <w:rsid w:val="00BF4CEA"/>
    <w:rsid w:val="00BF6220"/>
    <w:rsid w:val="00BF7FFE"/>
    <w:rsid w:val="00C00F2D"/>
    <w:rsid w:val="00C03069"/>
    <w:rsid w:val="00C0464F"/>
    <w:rsid w:val="00C048F3"/>
    <w:rsid w:val="00C04C0C"/>
    <w:rsid w:val="00C04ED3"/>
    <w:rsid w:val="00C05B6B"/>
    <w:rsid w:val="00C0632F"/>
    <w:rsid w:val="00C079CE"/>
    <w:rsid w:val="00C07E97"/>
    <w:rsid w:val="00C13410"/>
    <w:rsid w:val="00C14A04"/>
    <w:rsid w:val="00C14EC1"/>
    <w:rsid w:val="00C153F4"/>
    <w:rsid w:val="00C21282"/>
    <w:rsid w:val="00C2183D"/>
    <w:rsid w:val="00C22097"/>
    <w:rsid w:val="00C22671"/>
    <w:rsid w:val="00C244A4"/>
    <w:rsid w:val="00C244C4"/>
    <w:rsid w:val="00C257A1"/>
    <w:rsid w:val="00C3292B"/>
    <w:rsid w:val="00C32CF0"/>
    <w:rsid w:val="00C33699"/>
    <w:rsid w:val="00C33F67"/>
    <w:rsid w:val="00C35FD5"/>
    <w:rsid w:val="00C370F9"/>
    <w:rsid w:val="00C372AC"/>
    <w:rsid w:val="00C40AA8"/>
    <w:rsid w:val="00C41923"/>
    <w:rsid w:val="00C41E78"/>
    <w:rsid w:val="00C42895"/>
    <w:rsid w:val="00C42A6E"/>
    <w:rsid w:val="00C42D93"/>
    <w:rsid w:val="00C44163"/>
    <w:rsid w:val="00C44320"/>
    <w:rsid w:val="00C44AA3"/>
    <w:rsid w:val="00C44AEE"/>
    <w:rsid w:val="00C46829"/>
    <w:rsid w:val="00C46F69"/>
    <w:rsid w:val="00C50C69"/>
    <w:rsid w:val="00C518F9"/>
    <w:rsid w:val="00C5217D"/>
    <w:rsid w:val="00C53CC9"/>
    <w:rsid w:val="00C540A9"/>
    <w:rsid w:val="00C57692"/>
    <w:rsid w:val="00C577DB"/>
    <w:rsid w:val="00C608A5"/>
    <w:rsid w:val="00C61648"/>
    <w:rsid w:val="00C6287F"/>
    <w:rsid w:val="00C62B1A"/>
    <w:rsid w:val="00C64C86"/>
    <w:rsid w:val="00C64FDC"/>
    <w:rsid w:val="00C6512F"/>
    <w:rsid w:val="00C65E24"/>
    <w:rsid w:val="00C66991"/>
    <w:rsid w:val="00C67660"/>
    <w:rsid w:val="00C67BD7"/>
    <w:rsid w:val="00C7048D"/>
    <w:rsid w:val="00C7057A"/>
    <w:rsid w:val="00C74015"/>
    <w:rsid w:val="00C75A23"/>
    <w:rsid w:val="00C76412"/>
    <w:rsid w:val="00C765E6"/>
    <w:rsid w:val="00C8036F"/>
    <w:rsid w:val="00C8126F"/>
    <w:rsid w:val="00C81F0B"/>
    <w:rsid w:val="00C839F5"/>
    <w:rsid w:val="00C8497D"/>
    <w:rsid w:val="00C84EB4"/>
    <w:rsid w:val="00C85E9E"/>
    <w:rsid w:val="00C8672A"/>
    <w:rsid w:val="00C868FE"/>
    <w:rsid w:val="00C87338"/>
    <w:rsid w:val="00C90A25"/>
    <w:rsid w:val="00C934C4"/>
    <w:rsid w:val="00C93A11"/>
    <w:rsid w:val="00C94E46"/>
    <w:rsid w:val="00C950EC"/>
    <w:rsid w:val="00CA2CCD"/>
    <w:rsid w:val="00CA4662"/>
    <w:rsid w:val="00CA6174"/>
    <w:rsid w:val="00CA69DA"/>
    <w:rsid w:val="00CB0307"/>
    <w:rsid w:val="00CB0613"/>
    <w:rsid w:val="00CB0E5E"/>
    <w:rsid w:val="00CB527A"/>
    <w:rsid w:val="00CB693C"/>
    <w:rsid w:val="00CB6DED"/>
    <w:rsid w:val="00CB70D0"/>
    <w:rsid w:val="00CB7B52"/>
    <w:rsid w:val="00CC012C"/>
    <w:rsid w:val="00CC0D89"/>
    <w:rsid w:val="00CC11D6"/>
    <w:rsid w:val="00CC1A25"/>
    <w:rsid w:val="00CC24B5"/>
    <w:rsid w:val="00CC28AE"/>
    <w:rsid w:val="00CC463D"/>
    <w:rsid w:val="00CC57F9"/>
    <w:rsid w:val="00CC6825"/>
    <w:rsid w:val="00CC71C9"/>
    <w:rsid w:val="00CC74C2"/>
    <w:rsid w:val="00CD04ED"/>
    <w:rsid w:val="00CD1137"/>
    <w:rsid w:val="00CD2B68"/>
    <w:rsid w:val="00CD2DC7"/>
    <w:rsid w:val="00CD3505"/>
    <w:rsid w:val="00CD48F1"/>
    <w:rsid w:val="00CD7022"/>
    <w:rsid w:val="00CE0104"/>
    <w:rsid w:val="00CE1192"/>
    <w:rsid w:val="00CE1493"/>
    <w:rsid w:val="00CE1533"/>
    <w:rsid w:val="00CE2452"/>
    <w:rsid w:val="00CE654A"/>
    <w:rsid w:val="00CE7D4B"/>
    <w:rsid w:val="00CF147E"/>
    <w:rsid w:val="00CF208C"/>
    <w:rsid w:val="00CF28DB"/>
    <w:rsid w:val="00CF3791"/>
    <w:rsid w:val="00CF6491"/>
    <w:rsid w:val="00D013FA"/>
    <w:rsid w:val="00D03AF2"/>
    <w:rsid w:val="00D03CC6"/>
    <w:rsid w:val="00D03D01"/>
    <w:rsid w:val="00D03F96"/>
    <w:rsid w:val="00D0575E"/>
    <w:rsid w:val="00D05900"/>
    <w:rsid w:val="00D05AB1"/>
    <w:rsid w:val="00D062FC"/>
    <w:rsid w:val="00D06EB7"/>
    <w:rsid w:val="00D0795C"/>
    <w:rsid w:val="00D10D3B"/>
    <w:rsid w:val="00D1477D"/>
    <w:rsid w:val="00D15CE1"/>
    <w:rsid w:val="00D16A65"/>
    <w:rsid w:val="00D172A7"/>
    <w:rsid w:val="00D2038C"/>
    <w:rsid w:val="00D20DC5"/>
    <w:rsid w:val="00D21F6C"/>
    <w:rsid w:val="00D22902"/>
    <w:rsid w:val="00D22CE3"/>
    <w:rsid w:val="00D23B1A"/>
    <w:rsid w:val="00D261F7"/>
    <w:rsid w:val="00D27DF2"/>
    <w:rsid w:val="00D3023C"/>
    <w:rsid w:val="00D305CD"/>
    <w:rsid w:val="00D31C8E"/>
    <w:rsid w:val="00D32463"/>
    <w:rsid w:val="00D32481"/>
    <w:rsid w:val="00D33056"/>
    <w:rsid w:val="00D346CE"/>
    <w:rsid w:val="00D37A62"/>
    <w:rsid w:val="00D403E0"/>
    <w:rsid w:val="00D41798"/>
    <w:rsid w:val="00D4193D"/>
    <w:rsid w:val="00D42794"/>
    <w:rsid w:val="00D42A8C"/>
    <w:rsid w:val="00D439CB"/>
    <w:rsid w:val="00D465E9"/>
    <w:rsid w:val="00D466E3"/>
    <w:rsid w:val="00D46A27"/>
    <w:rsid w:val="00D474C3"/>
    <w:rsid w:val="00D477DC"/>
    <w:rsid w:val="00D47BEF"/>
    <w:rsid w:val="00D5118F"/>
    <w:rsid w:val="00D515A4"/>
    <w:rsid w:val="00D52C67"/>
    <w:rsid w:val="00D53BF3"/>
    <w:rsid w:val="00D60FA6"/>
    <w:rsid w:val="00D64563"/>
    <w:rsid w:val="00D6666B"/>
    <w:rsid w:val="00D71A2B"/>
    <w:rsid w:val="00D72214"/>
    <w:rsid w:val="00D7271B"/>
    <w:rsid w:val="00D735F2"/>
    <w:rsid w:val="00D7436F"/>
    <w:rsid w:val="00D77C12"/>
    <w:rsid w:val="00D81349"/>
    <w:rsid w:val="00D822E0"/>
    <w:rsid w:val="00D845DD"/>
    <w:rsid w:val="00D8489C"/>
    <w:rsid w:val="00D8736C"/>
    <w:rsid w:val="00D87E1C"/>
    <w:rsid w:val="00D90F49"/>
    <w:rsid w:val="00D91857"/>
    <w:rsid w:val="00D91965"/>
    <w:rsid w:val="00D9256B"/>
    <w:rsid w:val="00D962B5"/>
    <w:rsid w:val="00D96D73"/>
    <w:rsid w:val="00DA0140"/>
    <w:rsid w:val="00DA15A2"/>
    <w:rsid w:val="00DA1A33"/>
    <w:rsid w:val="00DA444F"/>
    <w:rsid w:val="00DA4690"/>
    <w:rsid w:val="00DA4809"/>
    <w:rsid w:val="00DA4A3B"/>
    <w:rsid w:val="00DA4B25"/>
    <w:rsid w:val="00DA5035"/>
    <w:rsid w:val="00DA5494"/>
    <w:rsid w:val="00DA6043"/>
    <w:rsid w:val="00DA62F8"/>
    <w:rsid w:val="00DA6506"/>
    <w:rsid w:val="00DA7ABB"/>
    <w:rsid w:val="00DB04FC"/>
    <w:rsid w:val="00DB0C85"/>
    <w:rsid w:val="00DB16DF"/>
    <w:rsid w:val="00DB25F7"/>
    <w:rsid w:val="00DB30BC"/>
    <w:rsid w:val="00DB5EE4"/>
    <w:rsid w:val="00DB61AC"/>
    <w:rsid w:val="00DB75C2"/>
    <w:rsid w:val="00DC2FE7"/>
    <w:rsid w:val="00DC3733"/>
    <w:rsid w:val="00DC625C"/>
    <w:rsid w:val="00DD0D1A"/>
    <w:rsid w:val="00DD1928"/>
    <w:rsid w:val="00DD2476"/>
    <w:rsid w:val="00DD25B3"/>
    <w:rsid w:val="00DD3A88"/>
    <w:rsid w:val="00DD47C6"/>
    <w:rsid w:val="00DD4A32"/>
    <w:rsid w:val="00DD5BEC"/>
    <w:rsid w:val="00DD683B"/>
    <w:rsid w:val="00DD6901"/>
    <w:rsid w:val="00DD70B7"/>
    <w:rsid w:val="00DE0940"/>
    <w:rsid w:val="00DE0A75"/>
    <w:rsid w:val="00DE1F78"/>
    <w:rsid w:val="00DE32FC"/>
    <w:rsid w:val="00DE3595"/>
    <w:rsid w:val="00DE5DF7"/>
    <w:rsid w:val="00DE6F1B"/>
    <w:rsid w:val="00DF00BB"/>
    <w:rsid w:val="00DF282E"/>
    <w:rsid w:val="00DF404F"/>
    <w:rsid w:val="00E0107C"/>
    <w:rsid w:val="00E02540"/>
    <w:rsid w:val="00E026DE"/>
    <w:rsid w:val="00E03313"/>
    <w:rsid w:val="00E03758"/>
    <w:rsid w:val="00E038E3"/>
    <w:rsid w:val="00E04B5B"/>
    <w:rsid w:val="00E04D35"/>
    <w:rsid w:val="00E0517C"/>
    <w:rsid w:val="00E066B3"/>
    <w:rsid w:val="00E073F0"/>
    <w:rsid w:val="00E075ED"/>
    <w:rsid w:val="00E108F4"/>
    <w:rsid w:val="00E12D31"/>
    <w:rsid w:val="00E16551"/>
    <w:rsid w:val="00E2020A"/>
    <w:rsid w:val="00E202BE"/>
    <w:rsid w:val="00E211EF"/>
    <w:rsid w:val="00E22949"/>
    <w:rsid w:val="00E22BB3"/>
    <w:rsid w:val="00E2467C"/>
    <w:rsid w:val="00E256ED"/>
    <w:rsid w:val="00E26DE0"/>
    <w:rsid w:val="00E3228E"/>
    <w:rsid w:val="00E32BE9"/>
    <w:rsid w:val="00E33254"/>
    <w:rsid w:val="00E33A5E"/>
    <w:rsid w:val="00E33B8B"/>
    <w:rsid w:val="00E34262"/>
    <w:rsid w:val="00E3537A"/>
    <w:rsid w:val="00E436AA"/>
    <w:rsid w:val="00E43A79"/>
    <w:rsid w:val="00E44140"/>
    <w:rsid w:val="00E44472"/>
    <w:rsid w:val="00E453C2"/>
    <w:rsid w:val="00E4560F"/>
    <w:rsid w:val="00E4637D"/>
    <w:rsid w:val="00E47FD6"/>
    <w:rsid w:val="00E5263D"/>
    <w:rsid w:val="00E526D9"/>
    <w:rsid w:val="00E52CAB"/>
    <w:rsid w:val="00E534A7"/>
    <w:rsid w:val="00E55D60"/>
    <w:rsid w:val="00E561BE"/>
    <w:rsid w:val="00E56A34"/>
    <w:rsid w:val="00E57215"/>
    <w:rsid w:val="00E57686"/>
    <w:rsid w:val="00E60A98"/>
    <w:rsid w:val="00E628C9"/>
    <w:rsid w:val="00E64EDA"/>
    <w:rsid w:val="00E65B60"/>
    <w:rsid w:val="00E65D2A"/>
    <w:rsid w:val="00E6706D"/>
    <w:rsid w:val="00E727F8"/>
    <w:rsid w:val="00E72B0F"/>
    <w:rsid w:val="00E736CD"/>
    <w:rsid w:val="00E75158"/>
    <w:rsid w:val="00E752A8"/>
    <w:rsid w:val="00E77122"/>
    <w:rsid w:val="00E77374"/>
    <w:rsid w:val="00E77E37"/>
    <w:rsid w:val="00E8063F"/>
    <w:rsid w:val="00E81E00"/>
    <w:rsid w:val="00E82440"/>
    <w:rsid w:val="00E82B21"/>
    <w:rsid w:val="00E82B77"/>
    <w:rsid w:val="00E84FDE"/>
    <w:rsid w:val="00E86640"/>
    <w:rsid w:val="00E91268"/>
    <w:rsid w:val="00E91B6E"/>
    <w:rsid w:val="00E9277C"/>
    <w:rsid w:val="00E946D9"/>
    <w:rsid w:val="00E94D1E"/>
    <w:rsid w:val="00E954E2"/>
    <w:rsid w:val="00E96D1D"/>
    <w:rsid w:val="00E97A45"/>
    <w:rsid w:val="00EA0305"/>
    <w:rsid w:val="00EA0FF6"/>
    <w:rsid w:val="00EA1AF4"/>
    <w:rsid w:val="00EA20E3"/>
    <w:rsid w:val="00EA3C8D"/>
    <w:rsid w:val="00EA5B8D"/>
    <w:rsid w:val="00EB000F"/>
    <w:rsid w:val="00EB2762"/>
    <w:rsid w:val="00EB30DC"/>
    <w:rsid w:val="00EB6E08"/>
    <w:rsid w:val="00EB7875"/>
    <w:rsid w:val="00EB7DB1"/>
    <w:rsid w:val="00EB7FDF"/>
    <w:rsid w:val="00EC008B"/>
    <w:rsid w:val="00EC0E46"/>
    <w:rsid w:val="00EC15EE"/>
    <w:rsid w:val="00EC2192"/>
    <w:rsid w:val="00EC21E8"/>
    <w:rsid w:val="00EC2925"/>
    <w:rsid w:val="00EC2D1B"/>
    <w:rsid w:val="00EC35FB"/>
    <w:rsid w:val="00EC40F7"/>
    <w:rsid w:val="00EC47E2"/>
    <w:rsid w:val="00EC7008"/>
    <w:rsid w:val="00EC7C46"/>
    <w:rsid w:val="00ED1AC7"/>
    <w:rsid w:val="00ED1C07"/>
    <w:rsid w:val="00ED274B"/>
    <w:rsid w:val="00ED3D78"/>
    <w:rsid w:val="00ED4F17"/>
    <w:rsid w:val="00ED5868"/>
    <w:rsid w:val="00ED6D94"/>
    <w:rsid w:val="00ED7658"/>
    <w:rsid w:val="00EE143F"/>
    <w:rsid w:val="00EE19B4"/>
    <w:rsid w:val="00EE381E"/>
    <w:rsid w:val="00EE53C9"/>
    <w:rsid w:val="00EE55BA"/>
    <w:rsid w:val="00EE5995"/>
    <w:rsid w:val="00EE5BD6"/>
    <w:rsid w:val="00EE6DBE"/>
    <w:rsid w:val="00EE7E13"/>
    <w:rsid w:val="00EF0331"/>
    <w:rsid w:val="00EF2AA9"/>
    <w:rsid w:val="00EF3779"/>
    <w:rsid w:val="00EF48F9"/>
    <w:rsid w:val="00EF57EA"/>
    <w:rsid w:val="00EF68F7"/>
    <w:rsid w:val="00EF773E"/>
    <w:rsid w:val="00EF7B96"/>
    <w:rsid w:val="00F0118A"/>
    <w:rsid w:val="00F02134"/>
    <w:rsid w:val="00F045BA"/>
    <w:rsid w:val="00F06A6C"/>
    <w:rsid w:val="00F06D68"/>
    <w:rsid w:val="00F140B3"/>
    <w:rsid w:val="00F14187"/>
    <w:rsid w:val="00F1515B"/>
    <w:rsid w:val="00F15C1A"/>
    <w:rsid w:val="00F16B6E"/>
    <w:rsid w:val="00F16C53"/>
    <w:rsid w:val="00F17500"/>
    <w:rsid w:val="00F21504"/>
    <w:rsid w:val="00F22443"/>
    <w:rsid w:val="00F22617"/>
    <w:rsid w:val="00F24BD5"/>
    <w:rsid w:val="00F25548"/>
    <w:rsid w:val="00F278A7"/>
    <w:rsid w:val="00F322EB"/>
    <w:rsid w:val="00F336D4"/>
    <w:rsid w:val="00F348FA"/>
    <w:rsid w:val="00F34F53"/>
    <w:rsid w:val="00F36D14"/>
    <w:rsid w:val="00F37778"/>
    <w:rsid w:val="00F37F9B"/>
    <w:rsid w:val="00F4048B"/>
    <w:rsid w:val="00F40DBA"/>
    <w:rsid w:val="00F4494C"/>
    <w:rsid w:val="00F449B4"/>
    <w:rsid w:val="00F453A1"/>
    <w:rsid w:val="00F45B7B"/>
    <w:rsid w:val="00F46733"/>
    <w:rsid w:val="00F47196"/>
    <w:rsid w:val="00F47656"/>
    <w:rsid w:val="00F50303"/>
    <w:rsid w:val="00F508AA"/>
    <w:rsid w:val="00F5172E"/>
    <w:rsid w:val="00F52411"/>
    <w:rsid w:val="00F5368B"/>
    <w:rsid w:val="00F6074D"/>
    <w:rsid w:val="00F62307"/>
    <w:rsid w:val="00F623CD"/>
    <w:rsid w:val="00F6327F"/>
    <w:rsid w:val="00F64FA9"/>
    <w:rsid w:val="00F653C0"/>
    <w:rsid w:val="00F659C0"/>
    <w:rsid w:val="00F66AFF"/>
    <w:rsid w:val="00F66D26"/>
    <w:rsid w:val="00F72F91"/>
    <w:rsid w:val="00F772D4"/>
    <w:rsid w:val="00F77445"/>
    <w:rsid w:val="00F8034B"/>
    <w:rsid w:val="00F8085E"/>
    <w:rsid w:val="00F814E8"/>
    <w:rsid w:val="00F81E92"/>
    <w:rsid w:val="00F82177"/>
    <w:rsid w:val="00F82B4B"/>
    <w:rsid w:val="00F84FFA"/>
    <w:rsid w:val="00F86500"/>
    <w:rsid w:val="00F9067A"/>
    <w:rsid w:val="00F9148F"/>
    <w:rsid w:val="00F91CD5"/>
    <w:rsid w:val="00F9234B"/>
    <w:rsid w:val="00F92C31"/>
    <w:rsid w:val="00F9305B"/>
    <w:rsid w:val="00F943AA"/>
    <w:rsid w:val="00F96108"/>
    <w:rsid w:val="00F963C7"/>
    <w:rsid w:val="00F96ABE"/>
    <w:rsid w:val="00FA0BC9"/>
    <w:rsid w:val="00FA110A"/>
    <w:rsid w:val="00FA1170"/>
    <w:rsid w:val="00FA5350"/>
    <w:rsid w:val="00FA5AD4"/>
    <w:rsid w:val="00FA5BA3"/>
    <w:rsid w:val="00FA7751"/>
    <w:rsid w:val="00FB0637"/>
    <w:rsid w:val="00FB1573"/>
    <w:rsid w:val="00FB1796"/>
    <w:rsid w:val="00FB19A6"/>
    <w:rsid w:val="00FB2DA9"/>
    <w:rsid w:val="00FB49B6"/>
    <w:rsid w:val="00FB62A7"/>
    <w:rsid w:val="00FB78B8"/>
    <w:rsid w:val="00FC14A5"/>
    <w:rsid w:val="00FC30EE"/>
    <w:rsid w:val="00FC3AA6"/>
    <w:rsid w:val="00FC43EE"/>
    <w:rsid w:val="00FC4AFA"/>
    <w:rsid w:val="00FC4B5B"/>
    <w:rsid w:val="00FC58CE"/>
    <w:rsid w:val="00FC6AA4"/>
    <w:rsid w:val="00FD0193"/>
    <w:rsid w:val="00FD4E7A"/>
    <w:rsid w:val="00FD56F7"/>
    <w:rsid w:val="00FD6B95"/>
    <w:rsid w:val="00FD77B4"/>
    <w:rsid w:val="00FE07E5"/>
    <w:rsid w:val="00FE4210"/>
    <w:rsid w:val="00FE4989"/>
    <w:rsid w:val="00FE530A"/>
    <w:rsid w:val="00FE588F"/>
    <w:rsid w:val="00FE66C4"/>
    <w:rsid w:val="00FE68F2"/>
    <w:rsid w:val="00FE7EA4"/>
    <w:rsid w:val="00FE7F98"/>
    <w:rsid w:val="00FF2205"/>
    <w:rsid w:val="00FF438F"/>
    <w:rsid w:val="00FF4CD5"/>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0954E"/>
  <w15:docId w15:val="{1EA242D7-8C03-4032-AE9C-86A11930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0E37"/>
    <w:rPr>
      <w:lang w:val="sv-SE" w:eastAsia="en-US"/>
    </w:rPr>
  </w:style>
  <w:style w:type="paragraph" w:styleId="Heading1">
    <w:name w:val="heading 1"/>
    <w:basedOn w:val="Normal"/>
    <w:next w:val="Normal"/>
    <w:qFormat/>
    <w:rsid w:val="000D0A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D0AAA"/>
    <w:pPr>
      <w:keepNext/>
      <w:jc w:val="center"/>
      <w:outlineLvl w:val="1"/>
    </w:pPr>
    <w:rPr>
      <w:rFonts w:ascii="Arial" w:hAnsi="Arial" w:cs="Arial"/>
      <w:b/>
      <w:bCs/>
      <w:sz w:val="24"/>
      <w:szCs w:val="24"/>
      <w:u w:val="single"/>
      <w:lang w:val="en-GB"/>
    </w:rPr>
  </w:style>
  <w:style w:type="paragraph" w:styleId="Heading3">
    <w:name w:val="heading 3"/>
    <w:basedOn w:val="Normal"/>
    <w:next w:val="Normal"/>
    <w:qFormat/>
    <w:rsid w:val="00B06738"/>
    <w:pPr>
      <w:keepNext/>
      <w:tabs>
        <w:tab w:val="num" w:pos="1920"/>
      </w:tabs>
      <w:spacing w:after="240"/>
      <w:ind w:left="1920" w:hanging="840"/>
      <w:jc w:val="both"/>
      <w:outlineLvl w:val="2"/>
    </w:pPr>
    <w:rPr>
      <w:i/>
      <w:sz w:val="24"/>
      <w:lang w:val="en-GB" w:eastAsia="en-GB"/>
    </w:rPr>
  </w:style>
  <w:style w:type="paragraph" w:styleId="Heading4">
    <w:name w:val="heading 4"/>
    <w:basedOn w:val="Normal"/>
    <w:next w:val="Normal"/>
    <w:qFormat/>
    <w:rsid w:val="00B06738"/>
    <w:pPr>
      <w:keepNext/>
      <w:tabs>
        <w:tab w:val="num" w:pos="2880"/>
      </w:tabs>
      <w:spacing w:after="240"/>
      <w:ind w:left="2880" w:hanging="960"/>
      <w:jc w:val="both"/>
      <w:outlineLvl w:val="3"/>
    </w:pPr>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6ACF"/>
    <w:rPr>
      <w:color w:val="0000FF"/>
      <w:u w:val="single"/>
    </w:rPr>
  </w:style>
  <w:style w:type="paragraph" w:styleId="Header">
    <w:name w:val="header"/>
    <w:basedOn w:val="Normal"/>
    <w:link w:val="HeaderChar"/>
    <w:rsid w:val="00B05450"/>
    <w:pPr>
      <w:tabs>
        <w:tab w:val="center" w:pos="4320"/>
        <w:tab w:val="right" w:pos="8640"/>
      </w:tabs>
    </w:pPr>
  </w:style>
  <w:style w:type="paragraph" w:styleId="Footer">
    <w:name w:val="footer"/>
    <w:basedOn w:val="Normal"/>
    <w:rsid w:val="00B05450"/>
    <w:pPr>
      <w:tabs>
        <w:tab w:val="center" w:pos="4320"/>
        <w:tab w:val="right" w:pos="8640"/>
      </w:tabs>
    </w:pPr>
  </w:style>
  <w:style w:type="paragraph" w:styleId="BalloonText">
    <w:name w:val="Balloon Text"/>
    <w:basedOn w:val="Normal"/>
    <w:semiHidden/>
    <w:rsid w:val="009250B2"/>
    <w:rPr>
      <w:rFonts w:ascii="Tahoma" w:hAnsi="Tahoma" w:cs="Tahoma"/>
      <w:sz w:val="16"/>
      <w:szCs w:val="16"/>
    </w:rPr>
  </w:style>
  <w:style w:type="table" w:styleId="TableGrid">
    <w:name w:val="Table Grid"/>
    <w:basedOn w:val="TableNormal"/>
    <w:rsid w:val="000D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0AAA"/>
    <w:pPr>
      <w:spacing w:before="100" w:beforeAutospacing="1" w:after="100" w:afterAutospacing="1"/>
    </w:pPr>
    <w:rPr>
      <w:sz w:val="24"/>
      <w:szCs w:val="24"/>
      <w:lang w:val="en-GB" w:eastAsia="en-GB"/>
    </w:rPr>
  </w:style>
  <w:style w:type="paragraph" w:styleId="BodyText">
    <w:name w:val="Body Text"/>
    <w:basedOn w:val="Normal"/>
    <w:link w:val="BodyTextChar"/>
    <w:rsid w:val="000D0AAA"/>
    <w:pPr>
      <w:keepNext/>
      <w:tabs>
        <w:tab w:val="left" w:pos="360"/>
      </w:tabs>
      <w:spacing w:before="240" w:after="240"/>
      <w:jc w:val="center"/>
    </w:pPr>
    <w:rPr>
      <w:rFonts w:ascii="Arial" w:hAnsi="Arial"/>
      <w:b/>
      <w:sz w:val="24"/>
      <w:lang w:val="en-GB"/>
    </w:rPr>
  </w:style>
  <w:style w:type="paragraph" w:customStyle="1" w:styleId="Text1">
    <w:name w:val="Text 1"/>
    <w:basedOn w:val="Normal"/>
    <w:rsid w:val="000D0AAA"/>
    <w:pPr>
      <w:spacing w:after="240"/>
      <w:ind w:left="482"/>
      <w:jc w:val="both"/>
    </w:pPr>
    <w:rPr>
      <w:sz w:val="24"/>
      <w:lang w:val="en-GB" w:eastAsia="en-GB"/>
    </w:rPr>
  </w:style>
  <w:style w:type="paragraph" w:customStyle="1" w:styleId="Text2">
    <w:name w:val="Text 2"/>
    <w:basedOn w:val="Normal"/>
    <w:rsid w:val="000D0AAA"/>
    <w:pPr>
      <w:tabs>
        <w:tab w:val="left" w:pos="2161"/>
      </w:tabs>
      <w:spacing w:after="240"/>
      <w:ind w:left="1202"/>
      <w:jc w:val="both"/>
    </w:pPr>
    <w:rPr>
      <w:sz w:val="24"/>
      <w:lang w:val="en-GB" w:eastAsia="en-GB"/>
    </w:rPr>
  </w:style>
  <w:style w:type="character" w:styleId="CommentReference">
    <w:name w:val="annotation reference"/>
    <w:basedOn w:val="DefaultParagraphFont"/>
    <w:uiPriority w:val="99"/>
    <w:semiHidden/>
    <w:rsid w:val="004E0AE7"/>
    <w:rPr>
      <w:sz w:val="16"/>
      <w:szCs w:val="16"/>
    </w:rPr>
  </w:style>
  <w:style w:type="paragraph" w:styleId="CommentText">
    <w:name w:val="annotation text"/>
    <w:basedOn w:val="Normal"/>
    <w:link w:val="CommentTextChar"/>
    <w:uiPriority w:val="99"/>
    <w:semiHidden/>
    <w:rsid w:val="004E0AE7"/>
  </w:style>
  <w:style w:type="paragraph" w:styleId="CommentSubject">
    <w:name w:val="annotation subject"/>
    <w:basedOn w:val="CommentText"/>
    <w:next w:val="CommentText"/>
    <w:semiHidden/>
    <w:rsid w:val="004E0AE7"/>
    <w:rPr>
      <w:b/>
      <w:bCs/>
    </w:rPr>
  </w:style>
  <w:style w:type="paragraph" w:styleId="DocumentMap">
    <w:name w:val="Document Map"/>
    <w:basedOn w:val="Normal"/>
    <w:semiHidden/>
    <w:rsid w:val="00B965D3"/>
    <w:pPr>
      <w:shd w:val="clear" w:color="auto" w:fill="000080"/>
    </w:pPr>
    <w:rPr>
      <w:rFonts w:ascii="Tahoma" w:hAnsi="Tahoma" w:cs="Tahoma"/>
    </w:rPr>
  </w:style>
  <w:style w:type="paragraph" w:customStyle="1" w:styleId="Default">
    <w:name w:val="Default"/>
    <w:rsid w:val="008E2C0B"/>
    <w:pPr>
      <w:autoSpaceDE w:val="0"/>
      <w:autoSpaceDN w:val="0"/>
      <w:adjustRightInd w:val="0"/>
    </w:pPr>
    <w:rPr>
      <w:rFonts w:ascii="Wingdings" w:hAnsi="Wingdings" w:cs="Wingdings"/>
      <w:color w:val="000000"/>
      <w:sz w:val="24"/>
      <w:szCs w:val="24"/>
    </w:rPr>
  </w:style>
  <w:style w:type="paragraph" w:styleId="MessageHeader">
    <w:name w:val="Message Header"/>
    <w:basedOn w:val="Normal"/>
    <w:rsid w:val="00B43454"/>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 w:val="24"/>
      <w:lang w:val="en-GB" w:eastAsia="en-GB"/>
    </w:rPr>
  </w:style>
  <w:style w:type="paragraph" w:customStyle="1" w:styleId="ListBullet1">
    <w:name w:val="List Bullet 1"/>
    <w:basedOn w:val="Text1"/>
    <w:rsid w:val="00B43454"/>
    <w:pPr>
      <w:numPr>
        <w:numId w:val="1"/>
      </w:numPr>
    </w:pPr>
  </w:style>
  <w:style w:type="paragraph" w:customStyle="1" w:styleId="ListDash3">
    <w:name w:val="List Dash 3"/>
    <w:basedOn w:val="Normal"/>
    <w:rsid w:val="00B43454"/>
    <w:pPr>
      <w:numPr>
        <w:numId w:val="2"/>
      </w:numPr>
      <w:spacing w:after="240"/>
      <w:jc w:val="both"/>
    </w:pPr>
    <w:rPr>
      <w:sz w:val="24"/>
      <w:lang w:val="en-GB" w:eastAsia="en-GB"/>
    </w:rPr>
  </w:style>
  <w:style w:type="paragraph" w:styleId="List4">
    <w:name w:val="List 4"/>
    <w:basedOn w:val="Normal"/>
    <w:rsid w:val="00B06738"/>
    <w:pPr>
      <w:spacing w:after="240"/>
      <w:ind w:left="1132" w:hanging="283"/>
      <w:jc w:val="both"/>
    </w:pPr>
    <w:rPr>
      <w:sz w:val="24"/>
      <w:lang w:val="en-GB" w:eastAsia="en-GB"/>
    </w:rPr>
  </w:style>
  <w:style w:type="paragraph" w:styleId="ListNumber">
    <w:name w:val="List Number"/>
    <w:basedOn w:val="Normal"/>
    <w:rsid w:val="00B06738"/>
    <w:pPr>
      <w:numPr>
        <w:numId w:val="3"/>
      </w:numPr>
      <w:spacing w:after="240"/>
      <w:jc w:val="both"/>
    </w:pPr>
    <w:rPr>
      <w:sz w:val="24"/>
      <w:lang w:val="en-GB" w:eastAsia="en-GB"/>
    </w:rPr>
  </w:style>
  <w:style w:type="paragraph" w:customStyle="1" w:styleId="NumPar2">
    <w:name w:val="NumPar 2"/>
    <w:basedOn w:val="Heading2"/>
    <w:next w:val="Text2"/>
    <w:rsid w:val="00B06738"/>
    <w:pPr>
      <w:keepNext w:val="0"/>
      <w:numPr>
        <w:ilvl w:val="1"/>
      </w:numPr>
      <w:tabs>
        <w:tab w:val="num" w:pos="1080"/>
      </w:tabs>
      <w:spacing w:after="240"/>
      <w:ind w:left="1080" w:hanging="600"/>
      <w:jc w:val="both"/>
      <w:outlineLvl w:val="9"/>
    </w:pPr>
    <w:rPr>
      <w:rFonts w:ascii="Times New Roman" w:hAnsi="Times New Roman" w:cs="Times New Roman"/>
      <w:b w:val="0"/>
      <w:bCs w:val="0"/>
      <w:szCs w:val="20"/>
      <w:u w:val="none"/>
      <w:lang w:eastAsia="en-GB"/>
    </w:rPr>
  </w:style>
  <w:style w:type="paragraph" w:customStyle="1" w:styleId="ListNumberLevel2">
    <w:name w:val="List Number (Level 2)"/>
    <w:basedOn w:val="Normal"/>
    <w:rsid w:val="00B06738"/>
    <w:pPr>
      <w:numPr>
        <w:ilvl w:val="1"/>
        <w:numId w:val="3"/>
      </w:numPr>
      <w:spacing w:after="240"/>
      <w:jc w:val="both"/>
    </w:pPr>
    <w:rPr>
      <w:sz w:val="24"/>
      <w:lang w:val="en-GB" w:eastAsia="en-GB"/>
    </w:rPr>
  </w:style>
  <w:style w:type="paragraph" w:customStyle="1" w:styleId="ListNumberLevel3">
    <w:name w:val="List Number (Level 3)"/>
    <w:basedOn w:val="Normal"/>
    <w:rsid w:val="00B06738"/>
    <w:pPr>
      <w:numPr>
        <w:ilvl w:val="2"/>
        <w:numId w:val="3"/>
      </w:numPr>
      <w:spacing w:after="240"/>
      <w:jc w:val="both"/>
    </w:pPr>
    <w:rPr>
      <w:sz w:val="24"/>
      <w:lang w:val="en-GB" w:eastAsia="en-GB"/>
    </w:rPr>
  </w:style>
  <w:style w:type="paragraph" w:customStyle="1" w:styleId="ListNumberLevel4">
    <w:name w:val="List Number (Level 4)"/>
    <w:basedOn w:val="Normal"/>
    <w:rsid w:val="00B06738"/>
    <w:pPr>
      <w:numPr>
        <w:ilvl w:val="3"/>
        <w:numId w:val="3"/>
      </w:numPr>
      <w:spacing w:after="240"/>
      <w:jc w:val="both"/>
    </w:pPr>
    <w:rPr>
      <w:sz w:val="24"/>
      <w:lang w:val="en-GB" w:eastAsia="en-GB"/>
    </w:rPr>
  </w:style>
  <w:style w:type="paragraph" w:styleId="BodyTextIndent">
    <w:name w:val="Body Text Indent"/>
    <w:basedOn w:val="Normal"/>
    <w:rsid w:val="006D27A5"/>
    <w:pPr>
      <w:spacing w:after="120"/>
      <w:ind w:left="283"/>
    </w:pPr>
  </w:style>
  <w:style w:type="paragraph" w:customStyle="1" w:styleId="BodyA">
    <w:name w:val="Body A"/>
    <w:rsid w:val="008843EF"/>
    <w:rPr>
      <w:rFonts w:ascii="Helvetica" w:eastAsia="ヒラギノ角ゴ Pro W3" w:hAnsi="Helvetica"/>
      <w:color w:val="000000"/>
      <w:sz w:val="24"/>
      <w:lang w:val="en-US" w:eastAsia="en-US"/>
    </w:rPr>
  </w:style>
  <w:style w:type="character" w:customStyle="1" w:styleId="HeaderChar">
    <w:name w:val="Header Char"/>
    <w:basedOn w:val="DefaultParagraphFont"/>
    <w:link w:val="Header"/>
    <w:semiHidden/>
    <w:locked/>
    <w:rsid w:val="008843EF"/>
    <w:rPr>
      <w:lang w:val="sv-SE" w:eastAsia="en-US" w:bidi="ar-SA"/>
    </w:rPr>
  </w:style>
  <w:style w:type="paragraph" w:customStyle="1" w:styleId="paragraph">
    <w:name w:val="paragraph"/>
    <w:basedOn w:val="Normal"/>
    <w:rsid w:val="00D465E9"/>
    <w:pPr>
      <w:numPr>
        <w:numId w:val="5"/>
      </w:numPr>
      <w:autoSpaceDE w:val="0"/>
      <w:autoSpaceDN w:val="0"/>
      <w:spacing w:before="240" w:after="240" w:line="280" w:lineRule="atLeast"/>
      <w:ind w:left="640" w:firstLine="500"/>
      <w:jc w:val="both"/>
    </w:pPr>
    <w:rPr>
      <w:rFonts w:ascii="Maltime New Rom" w:hAnsi="Maltime New Rom"/>
      <w:color w:val="000000"/>
      <w:sz w:val="24"/>
      <w:szCs w:val="24"/>
      <w:lang w:val="en-GB" w:eastAsia="en-GB"/>
    </w:rPr>
  </w:style>
  <w:style w:type="paragraph" w:customStyle="1" w:styleId="hd1">
    <w:name w:val="hd1"/>
    <w:basedOn w:val="Normal"/>
    <w:rsid w:val="00D465E9"/>
    <w:pPr>
      <w:keepNext/>
      <w:numPr>
        <w:ilvl w:val="1"/>
        <w:numId w:val="5"/>
      </w:numPr>
      <w:spacing w:after="120"/>
      <w:ind w:left="360" w:hanging="360"/>
    </w:pPr>
    <w:rPr>
      <w:rFonts w:ascii="Arial" w:hAnsi="Arial" w:cs="Arial"/>
      <w:b/>
      <w:bCs/>
      <w:sz w:val="28"/>
      <w:szCs w:val="28"/>
      <w:lang w:val="en-GB" w:eastAsia="en-GB"/>
    </w:rPr>
  </w:style>
  <w:style w:type="paragraph" w:customStyle="1" w:styleId="hd2">
    <w:name w:val="hd2"/>
    <w:basedOn w:val="Normal"/>
    <w:rsid w:val="00D465E9"/>
    <w:pPr>
      <w:numPr>
        <w:ilvl w:val="2"/>
        <w:numId w:val="5"/>
      </w:numPr>
      <w:spacing w:after="120"/>
      <w:ind w:left="357" w:hanging="357"/>
    </w:pPr>
    <w:rPr>
      <w:rFonts w:ascii="Arial" w:hAnsi="Arial" w:cs="Arial"/>
      <w:b/>
      <w:bCs/>
      <w:lang w:val="en-GB" w:eastAsia="en-GB"/>
    </w:rPr>
  </w:style>
  <w:style w:type="character" w:customStyle="1" w:styleId="EmailStyle44">
    <w:name w:val="EmailStyle44"/>
    <w:basedOn w:val="DefaultParagraphFont"/>
    <w:semiHidden/>
    <w:rsid w:val="007B2E9F"/>
    <w:rPr>
      <w:rFonts w:ascii="Arial" w:hAnsi="Arial" w:cs="Arial"/>
      <w:color w:val="000080"/>
      <w:sz w:val="20"/>
      <w:szCs w:val="20"/>
    </w:rPr>
  </w:style>
  <w:style w:type="paragraph" w:customStyle="1" w:styleId="text">
    <w:name w:val="text"/>
    <w:rsid w:val="00C2183D"/>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C2183D"/>
    <w:pPr>
      <w:widowControl w:val="0"/>
      <w:spacing w:line="360" w:lineRule="exact"/>
      <w:jc w:val="center"/>
    </w:pPr>
    <w:rPr>
      <w:rFonts w:ascii="Arial" w:hAnsi="Arial"/>
      <w:b/>
      <w:snapToGrid w:val="0"/>
      <w:sz w:val="32"/>
      <w:lang w:val="cs-CZ"/>
    </w:rPr>
  </w:style>
  <w:style w:type="paragraph" w:styleId="ListParagraph">
    <w:name w:val="List Paragraph"/>
    <w:basedOn w:val="Normal"/>
    <w:uiPriority w:val="34"/>
    <w:qFormat/>
    <w:rsid w:val="002E3D69"/>
    <w:pPr>
      <w:spacing w:after="200" w:line="276" w:lineRule="auto"/>
      <w:ind w:left="720"/>
      <w:contextualSpacing/>
    </w:pPr>
    <w:rPr>
      <w:rFonts w:ascii="Calibri" w:eastAsia="Calibri" w:hAnsi="Calibri"/>
      <w:sz w:val="22"/>
      <w:szCs w:val="22"/>
      <w:lang w:val="en-GB"/>
    </w:rPr>
  </w:style>
  <w:style w:type="character" w:styleId="FollowedHyperlink">
    <w:name w:val="FollowedHyperlink"/>
    <w:basedOn w:val="DefaultParagraphFont"/>
    <w:rsid w:val="00E32BE9"/>
    <w:rPr>
      <w:color w:val="800080" w:themeColor="followedHyperlink"/>
      <w:u w:val="single"/>
    </w:rPr>
  </w:style>
  <w:style w:type="paragraph" w:customStyle="1" w:styleId="bullet-3">
    <w:name w:val="bullet-3"/>
    <w:basedOn w:val="Normal"/>
    <w:rsid w:val="00891763"/>
    <w:pPr>
      <w:widowControl w:val="0"/>
      <w:spacing w:before="240" w:line="240" w:lineRule="exact"/>
      <w:ind w:left="2212" w:hanging="284"/>
      <w:jc w:val="both"/>
    </w:pPr>
    <w:rPr>
      <w:rFonts w:ascii="Arial" w:hAnsi="Arial"/>
      <w:snapToGrid w:val="0"/>
      <w:sz w:val="24"/>
      <w:lang w:val="cs-CZ"/>
    </w:rPr>
  </w:style>
  <w:style w:type="paragraph" w:styleId="Revision">
    <w:name w:val="Revision"/>
    <w:hidden/>
    <w:uiPriority w:val="99"/>
    <w:semiHidden/>
    <w:rsid w:val="00B1078C"/>
    <w:rPr>
      <w:lang w:val="sv-SE" w:eastAsia="en-US"/>
    </w:rPr>
  </w:style>
  <w:style w:type="character" w:customStyle="1" w:styleId="Heading2Char">
    <w:name w:val="Heading 2 Char"/>
    <w:basedOn w:val="DefaultParagraphFont"/>
    <w:link w:val="Heading2"/>
    <w:rsid w:val="0012311E"/>
    <w:rPr>
      <w:rFonts w:ascii="Arial" w:hAnsi="Arial" w:cs="Arial"/>
      <w:b/>
      <w:bCs/>
      <w:sz w:val="24"/>
      <w:szCs w:val="24"/>
      <w:u w:val="single"/>
      <w:lang w:eastAsia="en-US"/>
    </w:rPr>
  </w:style>
  <w:style w:type="character" w:customStyle="1" w:styleId="BodyTextChar">
    <w:name w:val="Body Text Char"/>
    <w:basedOn w:val="DefaultParagraphFont"/>
    <w:link w:val="BodyText"/>
    <w:rsid w:val="0012311E"/>
    <w:rPr>
      <w:rFonts w:ascii="Arial" w:hAnsi="Arial"/>
      <w:b/>
      <w:sz w:val="24"/>
      <w:lang w:eastAsia="en-US"/>
    </w:rPr>
  </w:style>
  <w:style w:type="character" w:styleId="UnresolvedMention">
    <w:name w:val="Unresolved Mention"/>
    <w:basedOn w:val="DefaultParagraphFont"/>
    <w:uiPriority w:val="99"/>
    <w:semiHidden/>
    <w:unhideWhenUsed/>
    <w:rsid w:val="00BB6600"/>
    <w:rPr>
      <w:color w:val="605E5C"/>
      <w:shd w:val="clear" w:color="auto" w:fill="E1DFDD"/>
    </w:rPr>
  </w:style>
  <w:style w:type="character" w:customStyle="1" w:styleId="CommentTextChar">
    <w:name w:val="Comment Text Char"/>
    <w:basedOn w:val="DefaultParagraphFont"/>
    <w:link w:val="CommentText"/>
    <w:uiPriority w:val="99"/>
    <w:semiHidden/>
    <w:rsid w:val="00731BB1"/>
    <w:rPr>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78894">
      <w:bodyDiv w:val="1"/>
      <w:marLeft w:val="0"/>
      <w:marRight w:val="0"/>
      <w:marTop w:val="0"/>
      <w:marBottom w:val="0"/>
      <w:divBdr>
        <w:top w:val="none" w:sz="0" w:space="0" w:color="auto"/>
        <w:left w:val="none" w:sz="0" w:space="0" w:color="auto"/>
        <w:bottom w:val="none" w:sz="0" w:space="0" w:color="auto"/>
        <w:right w:val="none" w:sz="0" w:space="0" w:color="auto"/>
      </w:divBdr>
    </w:div>
    <w:div w:id="237595784">
      <w:bodyDiv w:val="1"/>
      <w:marLeft w:val="0"/>
      <w:marRight w:val="0"/>
      <w:marTop w:val="0"/>
      <w:marBottom w:val="0"/>
      <w:divBdr>
        <w:top w:val="none" w:sz="0" w:space="0" w:color="auto"/>
        <w:left w:val="none" w:sz="0" w:space="0" w:color="auto"/>
        <w:bottom w:val="none" w:sz="0" w:space="0" w:color="auto"/>
        <w:right w:val="none" w:sz="0" w:space="0" w:color="auto"/>
      </w:divBdr>
    </w:div>
    <w:div w:id="322123179">
      <w:bodyDiv w:val="1"/>
      <w:marLeft w:val="0"/>
      <w:marRight w:val="0"/>
      <w:marTop w:val="0"/>
      <w:marBottom w:val="0"/>
      <w:divBdr>
        <w:top w:val="none" w:sz="0" w:space="0" w:color="auto"/>
        <w:left w:val="none" w:sz="0" w:space="0" w:color="auto"/>
        <w:bottom w:val="none" w:sz="0" w:space="0" w:color="auto"/>
        <w:right w:val="none" w:sz="0" w:space="0" w:color="auto"/>
      </w:divBdr>
    </w:div>
    <w:div w:id="519858307">
      <w:bodyDiv w:val="1"/>
      <w:marLeft w:val="0"/>
      <w:marRight w:val="0"/>
      <w:marTop w:val="0"/>
      <w:marBottom w:val="0"/>
      <w:divBdr>
        <w:top w:val="none" w:sz="0" w:space="0" w:color="auto"/>
        <w:left w:val="none" w:sz="0" w:space="0" w:color="auto"/>
        <w:bottom w:val="none" w:sz="0" w:space="0" w:color="auto"/>
        <w:right w:val="none" w:sz="0" w:space="0" w:color="auto"/>
      </w:divBdr>
    </w:div>
    <w:div w:id="738600020">
      <w:bodyDiv w:val="1"/>
      <w:marLeft w:val="0"/>
      <w:marRight w:val="0"/>
      <w:marTop w:val="0"/>
      <w:marBottom w:val="0"/>
      <w:divBdr>
        <w:top w:val="none" w:sz="0" w:space="0" w:color="auto"/>
        <w:left w:val="none" w:sz="0" w:space="0" w:color="auto"/>
        <w:bottom w:val="none" w:sz="0" w:space="0" w:color="auto"/>
        <w:right w:val="none" w:sz="0" w:space="0" w:color="auto"/>
      </w:divBdr>
    </w:div>
    <w:div w:id="802431204">
      <w:bodyDiv w:val="1"/>
      <w:marLeft w:val="0"/>
      <w:marRight w:val="0"/>
      <w:marTop w:val="0"/>
      <w:marBottom w:val="0"/>
      <w:divBdr>
        <w:top w:val="none" w:sz="0" w:space="0" w:color="auto"/>
        <w:left w:val="none" w:sz="0" w:space="0" w:color="auto"/>
        <w:bottom w:val="none" w:sz="0" w:space="0" w:color="auto"/>
        <w:right w:val="none" w:sz="0" w:space="0" w:color="auto"/>
      </w:divBdr>
    </w:div>
    <w:div w:id="1225293747">
      <w:bodyDiv w:val="1"/>
      <w:marLeft w:val="0"/>
      <w:marRight w:val="0"/>
      <w:marTop w:val="0"/>
      <w:marBottom w:val="0"/>
      <w:divBdr>
        <w:top w:val="none" w:sz="0" w:space="0" w:color="auto"/>
        <w:left w:val="none" w:sz="0" w:space="0" w:color="auto"/>
        <w:bottom w:val="none" w:sz="0" w:space="0" w:color="auto"/>
        <w:right w:val="none" w:sz="0" w:space="0" w:color="auto"/>
      </w:divBdr>
    </w:div>
    <w:div w:id="1477919957">
      <w:bodyDiv w:val="1"/>
      <w:marLeft w:val="0"/>
      <w:marRight w:val="0"/>
      <w:marTop w:val="0"/>
      <w:marBottom w:val="0"/>
      <w:divBdr>
        <w:top w:val="none" w:sz="0" w:space="0" w:color="auto"/>
        <w:left w:val="none" w:sz="0" w:space="0" w:color="auto"/>
        <w:bottom w:val="none" w:sz="0" w:space="0" w:color="auto"/>
        <w:right w:val="none" w:sz="0" w:space="0" w:color="auto"/>
      </w:divBdr>
    </w:div>
    <w:div w:id="1512374516">
      <w:bodyDiv w:val="1"/>
      <w:marLeft w:val="0"/>
      <w:marRight w:val="0"/>
      <w:marTop w:val="0"/>
      <w:marBottom w:val="0"/>
      <w:divBdr>
        <w:top w:val="none" w:sz="0" w:space="0" w:color="auto"/>
        <w:left w:val="none" w:sz="0" w:space="0" w:color="auto"/>
        <w:bottom w:val="none" w:sz="0" w:space="0" w:color="auto"/>
        <w:right w:val="none" w:sz="0" w:space="0" w:color="auto"/>
      </w:divBdr>
    </w:div>
    <w:div w:id="1583565844">
      <w:bodyDiv w:val="1"/>
      <w:marLeft w:val="0"/>
      <w:marRight w:val="0"/>
      <w:marTop w:val="0"/>
      <w:marBottom w:val="0"/>
      <w:divBdr>
        <w:top w:val="none" w:sz="0" w:space="0" w:color="auto"/>
        <w:left w:val="none" w:sz="0" w:space="0" w:color="auto"/>
        <w:bottom w:val="none" w:sz="0" w:space="0" w:color="auto"/>
        <w:right w:val="none" w:sz="0" w:space="0" w:color="auto"/>
      </w:divBdr>
    </w:div>
    <w:div w:id="1792555811">
      <w:bodyDiv w:val="1"/>
      <w:marLeft w:val="0"/>
      <w:marRight w:val="0"/>
      <w:marTop w:val="0"/>
      <w:marBottom w:val="0"/>
      <w:divBdr>
        <w:top w:val="none" w:sz="0" w:space="0" w:color="auto"/>
        <w:left w:val="none" w:sz="0" w:space="0" w:color="auto"/>
        <w:bottom w:val="none" w:sz="0" w:space="0" w:color="auto"/>
        <w:right w:val="none" w:sz="0" w:space="0" w:color="auto"/>
      </w:divBdr>
    </w:div>
    <w:div w:id="1843857542">
      <w:bodyDiv w:val="1"/>
      <w:marLeft w:val="0"/>
      <w:marRight w:val="0"/>
      <w:marTop w:val="0"/>
      <w:marBottom w:val="0"/>
      <w:divBdr>
        <w:top w:val="none" w:sz="0" w:space="0" w:color="auto"/>
        <w:left w:val="none" w:sz="0" w:space="0" w:color="auto"/>
        <w:bottom w:val="none" w:sz="0" w:space="0" w:color="auto"/>
        <w:right w:val="none" w:sz="0" w:space="0" w:color="auto"/>
      </w:divBdr>
    </w:div>
    <w:div w:id="20953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m.gov.mt/latest-updates/publications/around-the-oak-tree-storybook-for-children-about-the-european-un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egislation.mt/eli/ln/2016/352/eng/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sem@gov.m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em@gov.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F3119-1A41-4547-83B9-ABF9C5F0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1028</Words>
  <Characters>5866</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ANNEX I: GENERAL CONDITIONS FOR SERVICE CONTRACTS FOR</vt:lpstr>
    </vt:vector>
  </TitlesOfParts>
  <Company>MITTS Ltd.</Company>
  <LinksUpToDate>false</LinksUpToDate>
  <CharactersWithSpaces>6881</CharactersWithSpaces>
  <SharedDoc>false</SharedDoc>
  <HLinks>
    <vt:vector size="6" baseType="variant">
      <vt:variant>
        <vt:i4>4849715</vt:i4>
      </vt:variant>
      <vt:variant>
        <vt:i4>3</vt:i4>
      </vt:variant>
      <vt:variant>
        <vt:i4>0</vt:i4>
      </vt:variant>
      <vt:variant>
        <vt:i4>5</vt:i4>
      </vt:variant>
      <vt:variant>
        <vt:lpwstr>mailto:info.meusac@gov.mt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 GENERAL CONDITIONS FOR SERVICE CONTRACTS FOR</dc:title>
  <dc:creator>ATTAD001</dc:creator>
  <cp:lastModifiedBy>Pace Brian A at SEM</cp:lastModifiedBy>
  <cp:revision>9</cp:revision>
  <cp:lastPrinted>2021-11-02T08:02:00Z</cp:lastPrinted>
  <dcterms:created xsi:type="dcterms:W3CDTF">2022-09-22T09:48:00Z</dcterms:created>
  <dcterms:modified xsi:type="dcterms:W3CDTF">2022-09-26T07:13:00Z</dcterms:modified>
</cp:coreProperties>
</file>